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9F" w:rsidRPr="00582E05" w:rsidRDefault="007C239F" w:rsidP="007C239F">
      <w:pPr>
        <w:spacing w:after="0" w:line="240" w:lineRule="auto"/>
        <w:jc w:val="right"/>
        <w:rPr>
          <w:rFonts w:ascii="Times New Roman" w:eastAsia="Times New Roman" w:hAnsi="Times New Roman" w:cs="Times New Roman"/>
          <w:bCs/>
          <w:i/>
          <w:sz w:val="24"/>
          <w:szCs w:val="24"/>
          <w:lang w:val="pt-PT" w:eastAsia="it-IT"/>
        </w:rPr>
      </w:pPr>
      <w:bookmarkStart w:id="0" w:name="_GoBack"/>
      <w:bookmarkEnd w:id="0"/>
      <w:r w:rsidRPr="00582E05">
        <w:rPr>
          <w:rFonts w:ascii="Times New Roman" w:eastAsia="Times New Roman" w:hAnsi="Times New Roman" w:cs="Times New Roman"/>
          <w:bCs/>
          <w:i/>
          <w:sz w:val="24"/>
          <w:szCs w:val="24"/>
          <w:lang w:val="pt-PT" w:eastAsia="it-IT"/>
        </w:rPr>
        <w:t>Anexo 1.</w:t>
      </w:r>
    </w:p>
    <w:p w:rsidR="007C239F" w:rsidRPr="00582E05" w:rsidRDefault="007C239F" w:rsidP="007C239F">
      <w:pPr>
        <w:spacing w:after="0" w:line="240" w:lineRule="auto"/>
        <w:jc w:val="center"/>
        <w:rPr>
          <w:rFonts w:ascii="Times New Roman" w:eastAsia="Times New Roman" w:hAnsi="Times New Roman" w:cs="Times New Roman"/>
          <w:b/>
          <w:i/>
          <w:sz w:val="24"/>
          <w:szCs w:val="24"/>
          <w:lang w:val="pt-PT" w:eastAsia="it-IT"/>
        </w:rPr>
      </w:pPr>
      <w:r w:rsidRPr="00582E05">
        <w:rPr>
          <w:rFonts w:ascii="Times New Roman" w:eastAsia="Times New Roman" w:hAnsi="Times New Roman" w:cs="Times New Roman"/>
          <w:b/>
          <w:i/>
          <w:sz w:val="24"/>
          <w:szCs w:val="24"/>
          <w:lang w:val="pt-PT" w:eastAsia="it-IT"/>
        </w:rPr>
        <w:t>CONTRATO</w:t>
      </w:r>
    </w:p>
    <w:p w:rsidR="007C239F" w:rsidRPr="00582E05" w:rsidRDefault="007C239F" w:rsidP="007C239F">
      <w:pPr>
        <w:spacing w:after="0" w:line="240" w:lineRule="auto"/>
        <w:jc w:val="center"/>
        <w:rPr>
          <w:rFonts w:ascii="Times New Roman" w:eastAsia="Times New Roman" w:hAnsi="Times New Roman" w:cs="Times New Roman"/>
          <w:b/>
          <w:i/>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
          <w:sz w:val="24"/>
          <w:szCs w:val="24"/>
          <w:lang w:val="pt-PT" w:eastAsia="it-IT"/>
        </w:rPr>
      </w:pPr>
      <w:r w:rsidRPr="00582E05">
        <w:rPr>
          <w:rFonts w:ascii="Times New Roman" w:eastAsia="Times New Roman" w:hAnsi="Times New Roman" w:cs="Times New Roman"/>
          <w:b/>
          <w:i/>
          <w:sz w:val="24"/>
          <w:szCs w:val="24"/>
          <w:lang w:val="pt-PT" w:eastAsia="it-IT"/>
        </w:rPr>
        <w:t>ENTRE</w:t>
      </w:r>
    </w:p>
    <w:p w:rsidR="007C239F" w:rsidRPr="00582E05" w:rsidRDefault="007C239F" w:rsidP="007C239F">
      <w:pPr>
        <w:spacing w:after="0" w:line="240" w:lineRule="auto"/>
        <w:rPr>
          <w:rFonts w:ascii="Times New Roman" w:eastAsia="Times New Roman" w:hAnsi="Times New Roman" w:cs="Times New Roman"/>
          <w:bCs/>
          <w:i/>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A sede de Maputo da Agência Italiana de Cooperação para o Desenvolvimento, a seguir denominada "</w:t>
      </w:r>
      <w:r>
        <w:rPr>
          <w:rFonts w:ascii="Times New Roman" w:eastAsia="Times New Roman" w:hAnsi="Times New Roman" w:cs="Times New Roman"/>
          <w:bCs/>
          <w:iCs/>
          <w:sz w:val="24"/>
          <w:szCs w:val="24"/>
          <w:lang w:val="pt-PT" w:eastAsia="it-IT"/>
        </w:rPr>
        <w:t>Entidade Adjudicante</w:t>
      </w:r>
      <w:r w:rsidRPr="00582E05">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center"/>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E</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doravante denominado "</w:t>
      </w:r>
      <w:r>
        <w:rPr>
          <w:rFonts w:ascii="Times New Roman" w:eastAsia="Times New Roman" w:hAnsi="Times New Roman" w:cs="Times New Roman"/>
          <w:bCs/>
          <w:iCs/>
          <w:sz w:val="24"/>
          <w:szCs w:val="24"/>
          <w:lang w:val="pt-PT" w:eastAsia="it-IT"/>
        </w:rPr>
        <w:t>Contraente</w:t>
      </w:r>
      <w:r w:rsidRPr="00582E05">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center"/>
        <w:rPr>
          <w:rFonts w:ascii="Times New Roman" w:eastAsia="Times New Roman" w:hAnsi="Times New Roman" w:cs="Times New Roman"/>
          <w:bCs/>
          <w:i/>
          <w:sz w:val="24"/>
          <w:szCs w:val="24"/>
          <w:lang w:val="pt-PT" w:eastAsia="it-IT"/>
        </w:rPr>
      </w:pPr>
    </w:p>
    <w:p w:rsidR="007C239F" w:rsidRPr="00582E05" w:rsidRDefault="007C239F" w:rsidP="007C239F">
      <w:pPr>
        <w:spacing w:after="0" w:line="240" w:lineRule="auto"/>
        <w:rPr>
          <w:rFonts w:ascii="Times New Roman" w:eastAsia="Times New Roman" w:hAnsi="Times New Roman" w:cs="Times New Roman"/>
          <w:bCs/>
          <w:i/>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Art. 1 - Objecto</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1.1 O </w:t>
      </w:r>
      <w:r>
        <w:rPr>
          <w:rFonts w:ascii="Times New Roman" w:eastAsia="Times New Roman" w:hAnsi="Times New Roman" w:cs="Times New Roman"/>
          <w:bCs/>
          <w:iCs/>
          <w:sz w:val="24"/>
          <w:szCs w:val="24"/>
          <w:lang w:val="pt-PT" w:eastAsia="it-IT"/>
        </w:rPr>
        <w:t xml:space="preserve">Contraente </w:t>
      </w:r>
      <w:r w:rsidRPr="00582E05">
        <w:rPr>
          <w:rFonts w:ascii="Times New Roman" w:eastAsia="Times New Roman" w:hAnsi="Times New Roman" w:cs="Times New Roman"/>
          <w:bCs/>
          <w:iCs/>
          <w:sz w:val="24"/>
          <w:szCs w:val="24"/>
          <w:lang w:val="pt-PT" w:eastAsia="it-IT"/>
        </w:rPr>
        <w:t>realizará os serviços descritos nas Especificações Técnicas.</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1.2 As especificações técnicas (elaboradas por esta entidade adjudicante durante a fase de concurso) e a proposta técnica apresentada pelo operador económico são parte integrante do contrato.</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Art. 2 - Preço</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2.1 O valor é ..........................., líquido de impostos indirectos, e será pago de acordo com os termos e condições indicados nest</w:t>
      </w:r>
      <w:r>
        <w:rPr>
          <w:rFonts w:ascii="Times New Roman" w:eastAsia="Times New Roman" w:hAnsi="Times New Roman" w:cs="Times New Roman"/>
          <w:bCs/>
          <w:iCs/>
          <w:sz w:val="24"/>
          <w:szCs w:val="24"/>
          <w:lang w:val="pt-PT" w:eastAsia="it-IT"/>
        </w:rPr>
        <w:t>e contracto</w:t>
      </w:r>
      <w:r w:rsidRPr="00582E05">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2.2 O preço indicado neste artigo é fixo, não sujeito a revisão e é </w:t>
      </w:r>
      <w:r>
        <w:rPr>
          <w:rFonts w:ascii="Times New Roman" w:eastAsia="Times New Roman" w:hAnsi="Times New Roman" w:cs="Times New Roman"/>
          <w:bCs/>
          <w:iCs/>
          <w:sz w:val="24"/>
          <w:szCs w:val="24"/>
          <w:lang w:val="pt-PT" w:eastAsia="it-IT"/>
        </w:rPr>
        <w:t>o valor</w:t>
      </w:r>
      <w:r w:rsidRPr="00582E05">
        <w:rPr>
          <w:rFonts w:ascii="Times New Roman" w:eastAsia="Times New Roman" w:hAnsi="Times New Roman" w:cs="Times New Roman"/>
          <w:bCs/>
          <w:iCs/>
          <w:sz w:val="24"/>
          <w:szCs w:val="24"/>
          <w:lang w:val="pt-PT" w:eastAsia="it-IT"/>
        </w:rPr>
        <w:t xml:space="preserve"> global devid</w:t>
      </w:r>
      <w:r>
        <w:rPr>
          <w:rFonts w:ascii="Times New Roman" w:eastAsia="Times New Roman" w:hAnsi="Times New Roman" w:cs="Times New Roman"/>
          <w:bCs/>
          <w:iCs/>
          <w:sz w:val="24"/>
          <w:szCs w:val="24"/>
          <w:lang w:val="pt-PT" w:eastAsia="it-IT"/>
        </w:rPr>
        <w:t>o</w:t>
      </w:r>
      <w:r w:rsidRPr="00582E05">
        <w:rPr>
          <w:rFonts w:ascii="Times New Roman" w:eastAsia="Times New Roman" w:hAnsi="Times New Roman" w:cs="Times New Roman"/>
          <w:bCs/>
          <w:iCs/>
          <w:sz w:val="24"/>
          <w:szCs w:val="24"/>
          <w:lang w:val="pt-PT" w:eastAsia="it-IT"/>
        </w:rPr>
        <w:t xml:space="preserve"> por todas as actividades necessárias para o desempenho correto e regular dos serviços.</w:t>
      </w:r>
    </w:p>
    <w:p w:rsidR="007C239F"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2.3 O </w:t>
      </w:r>
      <w:r>
        <w:rPr>
          <w:rFonts w:ascii="Times New Roman" w:eastAsia="Times New Roman" w:hAnsi="Times New Roman" w:cs="Times New Roman"/>
          <w:bCs/>
          <w:iCs/>
          <w:sz w:val="24"/>
          <w:szCs w:val="24"/>
          <w:lang w:val="pt-PT" w:eastAsia="it-IT"/>
        </w:rPr>
        <w:t>Contraente</w:t>
      </w:r>
      <w:r w:rsidRPr="00582E05">
        <w:rPr>
          <w:rFonts w:ascii="Times New Roman" w:eastAsia="Times New Roman" w:hAnsi="Times New Roman" w:cs="Times New Roman"/>
          <w:bCs/>
          <w:iCs/>
          <w:sz w:val="24"/>
          <w:szCs w:val="24"/>
          <w:lang w:val="pt-PT" w:eastAsia="it-IT"/>
        </w:rPr>
        <w:t xml:space="preserve"> não poderá exigir </w:t>
      </w:r>
      <w:r>
        <w:rPr>
          <w:rFonts w:ascii="Times New Roman" w:eastAsia="Times New Roman" w:hAnsi="Times New Roman" w:cs="Times New Roman"/>
          <w:bCs/>
          <w:iCs/>
          <w:sz w:val="24"/>
          <w:szCs w:val="24"/>
          <w:lang w:val="pt-PT" w:eastAsia="it-IT"/>
        </w:rPr>
        <w:t>a</w:t>
      </w:r>
      <w:r w:rsidRPr="00582E05">
        <w:rPr>
          <w:rFonts w:ascii="Times New Roman" w:eastAsia="Times New Roman" w:hAnsi="Times New Roman" w:cs="Times New Roman"/>
          <w:bCs/>
          <w:iCs/>
          <w:sz w:val="24"/>
          <w:szCs w:val="24"/>
          <w:lang w:val="pt-PT" w:eastAsia="it-IT"/>
        </w:rPr>
        <w:t xml:space="preserve"> </w:t>
      </w:r>
      <w:r>
        <w:rPr>
          <w:rFonts w:ascii="Times New Roman" w:eastAsia="Times New Roman" w:hAnsi="Times New Roman" w:cs="Times New Roman"/>
          <w:bCs/>
          <w:iCs/>
          <w:sz w:val="24"/>
          <w:szCs w:val="24"/>
          <w:lang w:val="pt-PT" w:eastAsia="it-IT"/>
        </w:rPr>
        <w:t>Entidade Adjudicante</w:t>
      </w:r>
      <w:r w:rsidRPr="00582E05">
        <w:rPr>
          <w:rFonts w:ascii="Times New Roman" w:eastAsia="Times New Roman" w:hAnsi="Times New Roman" w:cs="Times New Roman"/>
          <w:bCs/>
          <w:iCs/>
          <w:sz w:val="24"/>
          <w:szCs w:val="24"/>
          <w:lang w:val="pt-PT" w:eastAsia="it-IT"/>
        </w:rPr>
        <w:t>, para os serviços cobertos por este contrato, pagamentos superiores ao valor indicado neste artigo. Com o pagamento d</w:t>
      </w:r>
      <w:r>
        <w:rPr>
          <w:rFonts w:ascii="Times New Roman" w:eastAsia="Times New Roman" w:hAnsi="Times New Roman" w:cs="Times New Roman"/>
          <w:bCs/>
          <w:iCs/>
          <w:sz w:val="24"/>
          <w:szCs w:val="24"/>
          <w:lang w:val="pt-PT" w:eastAsia="it-IT"/>
        </w:rPr>
        <w:t>o valor</w:t>
      </w:r>
      <w:r w:rsidRPr="00582E05">
        <w:rPr>
          <w:rFonts w:ascii="Times New Roman" w:eastAsia="Times New Roman" w:hAnsi="Times New Roman" w:cs="Times New Roman"/>
          <w:bCs/>
          <w:iCs/>
          <w:sz w:val="24"/>
          <w:szCs w:val="24"/>
          <w:lang w:val="pt-PT" w:eastAsia="it-IT"/>
        </w:rPr>
        <w:t xml:space="preserve"> acima mencionad</w:t>
      </w:r>
      <w:r>
        <w:rPr>
          <w:rFonts w:ascii="Times New Roman" w:eastAsia="Times New Roman" w:hAnsi="Times New Roman" w:cs="Times New Roman"/>
          <w:bCs/>
          <w:iCs/>
          <w:sz w:val="24"/>
          <w:szCs w:val="24"/>
          <w:lang w:val="pt-PT" w:eastAsia="it-IT"/>
        </w:rPr>
        <w:t>o</w:t>
      </w:r>
      <w:r w:rsidRPr="00582E05">
        <w:rPr>
          <w:rFonts w:ascii="Times New Roman" w:eastAsia="Times New Roman" w:hAnsi="Times New Roman" w:cs="Times New Roman"/>
          <w:bCs/>
          <w:iCs/>
          <w:sz w:val="24"/>
          <w:szCs w:val="24"/>
          <w:lang w:val="pt-PT" w:eastAsia="it-IT"/>
        </w:rPr>
        <w:t>,</w:t>
      </w:r>
      <w:r>
        <w:rPr>
          <w:rFonts w:ascii="Times New Roman" w:eastAsia="Times New Roman" w:hAnsi="Times New Roman" w:cs="Times New Roman"/>
          <w:bCs/>
          <w:iCs/>
          <w:sz w:val="24"/>
          <w:szCs w:val="24"/>
          <w:lang w:val="pt-PT" w:eastAsia="it-IT"/>
        </w:rPr>
        <w:t xml:space="preserve"> </w:t>
      </w:r>
      <w:r w:rsidRPr="009A3438">
        <w:rPr>
          <w:rFonts w:ascii="Times New Roman" w:eastAsia="Times New Roman" w:hAnsi="Times New Roman" w:cs="Times New Roman"/>
          <w:bCs/>
          <w:iCs/>
          <w:sz w:val="24"/>
          <w:szCs w:val="24"/>
          <w:lang w:val="pt-PT" w:eastAsia="it-IT"/>
        </w:rPr>
        <w:t>ficarão cumpridas todas as obrigações com o Contraente</w:t>
      </w:r>
      <w:r>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Art. 3 – Duração</w:t>
      </w:r>
    </w:p>
    <w:p w:rsidR="007C239F" w:rsidRPr="00582E05" w:rsidRDefault="007C239F" w:rsidP="007C239F">
      <w:pPr>
        <w:spacing w:after="0" w:line="240" w:lineRule="auto"/>
        <w:jc w:val="both"/>
        <w:rPr>
          <w:rFonts w:ascii="Times New Roman" w:eastAsia="Times New Roman" w:hAnsi="Times New Roman" w:cs="Times New Roman"/>
          <w:b/>
          <w:i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
          <w:sz w:val="24"/>
          <w:szCs w:val="24"/>
          <w:lang w:val="pt-PT" w:eastAsia="it-IT"/>
        </w:rPr>
        <w:t>3</w:t>
      </w:r>
      <w:r w:rsidRPr="00582E05">
        <w:rPr>
          <w:rFonts w:ascii="Times New Roman" w:eastAsia="Times New Roman" w:hAnsi="Times New Roman" w:cs="Times New Roman"/>
          <w:bCs/>
          <w:iCs/>
          <w:sz w:val="24"/>
          <w:szCs w:val="24"/>
          <w:lang w:val="pt-PT" w:eastAsia="it-IT"/>
        </w:rPr>
        <w:t>.1 O contrato tem duração de ............. a ................</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3.2 O contrato cessará seus efeitos no prazo final indicado acima, sem a necessidade de </w:t>
      </w:r>
      <w:r>
        <w:rPr>
          <w:rFonts w:ascii="Times New Roman" w:eastAsia="Times New Roman" w:hAnsi="Times New Roman" w:cs="Times New Roman"/>
          <w:bCs/>
          <w:iCs/>
          <w:sz w:val="24"/>
          <w:szCs w:val="24"/>
          <w:lang w:val="pt-PT" w:eastAsia="it-IT"/>
        </w:rPr>
        <w:t xml:space="preserve">comunicação </w:t>
      </w:r>
      <w:r w:rsidRPr="00582E05">
        <w:rPr>
          <w:rFonts w:ascii="Times New Roman" w:eastAsia="Times New Roman" w:hAnsi="Times New Roman" w:cs="Times New Roman"/>
          <w:bCs/>
          <w:iCs/>
          <w:sz w:val="24"/>
          <w:szCs w:val="24"/>
          <w:lang w:val="pt-PT" w:eastAsia="it-IT"/>
        </w:rPr>
        <w:t>pel</w:t>
      </w:r>
      <w:r>
        <w:rPr>
          <w:rFonts w:ascii="Times New Roman" w:eastAsia="Times New Roman" w:hAnsi="Times New Roman" w:cs="Times New Roman"/>
          <w:bCs/>
          <w:iCs/>
          <w:sz w:val="24"/>
          <w:szCs w:val="24"/>
          <w:lang w:val="pt-PT" w:eastAsia="it-IT"/>
        </w:rPr>
        <w:t>a</w:t>
      </w:r>
      <w:r w:rsidRPr="00582E05">
        <w:rPr>
          <w:rFonts w:ascii="Times New Roman" w:eastAsia="Times New Roman" w:hAnsi="Times New Roman" w:cs="Times New Roman"/>
          <w:bCs/>
          <w:iCs/>
          <w:sz w:val="24"/>
          <w:szCs w:val="24"/>
          <w:lang w:val="pt-PT" w:eastAsia="it-IT"/>
        </w:rPr>
        <w:t xml:space="preserve"> </w:t>
      </w:r>
      <w:r>
        <w:rPr>
          <w:rFonts w:ascii="Times New Roman" w:eastAsia="Times New Roman" w:hAnsi="Times New Roman" w:cs="Times New Roman"/>
          <w:bCs/>
          <w:iCs/>
          <w:sz w:val="24"/>
          <w:szCs w:val="24"/>
          <w:lang w:val="pt-PT" w:eastAsia="it-IT"/>
        </w:rPr>
        <w:t>Entidade Adjudicante</w:t>
      </w:r>
      <w:r w:rsidRPr="00582E05">
        <w:rPr>
          <w:rFonts w:ascii="Times New Roman" w:eastAsia="Times New Roman" w:hAnsi="Times New Roman" w:cs="Times New Roman"/>
          <w:bCs/>
          <w:iCs/>
          <w:sz w:val="24"/>
          <w:szCs w:val="24"/>
          <w:lang w:val="pt-PT" w:eastAsia="it-IT"/>
        </w:rPr>
        <w:t>. Nenhuma renovação ou extensão implícita ou automática é permitida.</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 xml:space="preserve">3.3 A entidade adjudicante reserva-se o direito de renovar o contrato, nas mesmas condições, por um período de nove meses, por um </w:t>
      </w:r>
      <w:r>
        <w:rPr>
          <w:rFonts w:ascii="Times New Roman" w:eastAsia="Times New Roman" w:hAnsi="Times New Roman" w:cs="Times New Roman"/>
          <w:bCs/>
          <w:iCs/>
          <w:sz w:val="24"/>
          <w:szCs w:val="24"/>
          <w:lang w:val="pt-PT" w:eastAsia="it-IT"/>
        </w:rPr>
        <w:t>valor</w:t>
      </w:r>
      <w:r w:rsidRPr="00582E05">
        <w:rPr>
          <w:rFonts w:ascii="Times New Roman" w:eastAsia="Times New Roman" w:hAnsi="Times New Roman" w:cs="Times New Roman"/>
          <w:bCs/>
          <w:iCs/>
          <w:sz w:val="24"/>
          <w:szCs w:val="24"/>
          <w:lang w:val="pt-PT" w:eastAsia="it-IT"/>
        </w:rPr>
        <w:t xml:space="preserve"> de MZN </w:t>
      </w:r>
      <w:r>
        <w:rPr>
          <w:rFonts w:ascii="Times New Roman" w:eastAsia="Times New Roman" w:hAnsi="Times New Roman" w:cs="Times New Roman"/>
          <w:bCs/>
          <w:iCs/>
          <w:sz w:val="24"/>
          <w:szCs w:val="24"/>
          <w:lang w:val="pt-PT" w:eastAsia="it-IT"/>
        </w:rPr>
        <w:t>…………………</w:t>
      </w:r>
      <w:r w:rsidRPr="00582E05">
        <w:rPr>
          <w:rFonts w:ascii="Times New Roman" w:eastAsia="Times New Roman" w:hAnsi="Times New Roman" w:cs="Times New Roman"/>
          <w:bCs/>
          <w:iCs/>
          <w:sz w:val="24"/>
          <w:szCs w:val="24"/>
          <w:lang w:val="pt-PT" w:eastAsia="it-IT"/>
        </w:rPr>
        <w:t xml:space="preserve"> líquido de IVA e / ou outros impostos e contribuições legais, bem como taxas de segurança devido a riscos de interferência.</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3.4 A entidade adjudicante reserva</w:t>
      </w:r>
      <w:r>
        <w:rPr>
          <w:rFonts w:ascii="Times New Roman" w:eastAsia="Times New Roman" w:hAnsi="Times New Roman" w:cs="Times New Roman"/>
          <w:bCs/>
          <w:iCs/>
          <w:sz w:val="24"/>
          <w:szCs w:val="24"/>
          <w:lang w:val="pt-PT" w:eastAsia="it-IT"/>
        </w:rPr>
        <w:t>-se</w:t>
      </w:r>
      <w:r w:rsidRPr="00582E05">
        <w:rPr>
          <w:rFonts w:ascii="Times New Roman" w:eastAsia="Times New Roman" w:hAnsi="Times New Roman" w:cs="Times New Roman"/>
          <w:bCs/>
          <w:iCs/>
          <w:sz w:val="24"/>
          <w:szCs w:val="24"/>
          <w:lang w:val="pt-PT" w:eastAsia="it-IT"/>
        </w:rPr>
        <w:t xml:space="preserve"> também o direito, dentro dos limites do art. 63, parágrafo 5º do Código, </w:t>
      </w:r>
      <w:r>
        <w:rPr>
          <w:rFonts w:ascii="Times New Roman" w:eastAsia="Times New Roman" w:hAnsi="Times New Roman" w:cs="Times New Roman"/>
          <w:bCs/>
          <w:iCs/>
          <w:sz w:val="24"/>
          <w:szCs w:val="24"/>
          <w:lang w:val="pt-PT" w:eastAsia="it-IT"/>
        </w:rPr>
        <w:t xml:space="preserve">de adjudicar </w:t>
      </w:r>
      <w:r w:rsidRPr="00582E05">
        <w:rPr>
          <w:rFonts w:ascii="Times New Roman" w:eastAsia="Times New Roman" w:hAnsi="Times New Roman" w:cs="Times New Roman"/>
          <w:bCs/>
          <w:iCs/>
          <w:sz w:val="24"/>
          <w:szCs w:val="24"/>
          <w:lang w:val="pt-PT" w:eastAsia="it-IT"/>
        </w:rPr>
        <w:t>nos três anos seguintes à assinatura do contrato, novos serviços que consistam na repetição de serviços semelhantes, conforme previsto n</w:t>
      </w:r>
      <w:r>
        <w:rPr>
          <w:rFonts w:ascii="Times New Roman" w:eastAsia="Times New Roman" w:hAnsi="Times New Roman" w:cs="Times New Roman"/>
          <w:bCs/>
          <w:iCs/>
          <w:sz w:val="24"/>
          <w:szCs w:val="24"/>
          <w:lang w:val="pt-PT" w:eastAsia="it-IT"/>
        </w:rPr>
        <w:t xml:space="preserve">a proposta relativa </w:t>
      </w:r>
      <w:r w:rsidRPr="00582E05">
        <w:rPr>
          <w:rFonts w:ascii="Times New Roman" w:eastAsia="Times New Roman" w:hAnsi="Times New Roman" w:cs="Times New Roman"/>
          <w:bCs/>
          <w:iCs/>
          <w:sz w:val="24"/>
          <w:szCs w:val="24"/>
          <w:lang w:val="pt-PT" w:eastAsia="it-IT"/>
        </w:rPr>
        <w:t xml:space="preserve">à presente </w:t>
      </w:r>
      <w:r>
        <w:rPr>
          <w:rFonts w:ascii="Times New Roman" w:eastAsia="Times New Roman" w:hAnsi="Times New Roman" w:cs="Times New Roman"/>
          <w:bCs/>
          <w:iCs/>
          <w:sz w:val="24"/>
          <w:szCs w:val="24"/>
          <w:lang w:val="pt-PT" w:eastAsia="it-IT"/>
        </w:rPr>
        <w:t>contratação,</w:t>
      </w:r>
      <w:r w:rsidRPr="00582E05">
        <w:rPr>
          <w:rFonts w:ascii="Times New Roman" w:eastAsia="Times New Roman" w:hAnsi="Times New Roman" w:cs="Times New Roman"/>
          <w:bCs/>
          <w:iCs/>
          <w:sz w:val="24"/>
          <w:szCs w:val="24"/>
          <w:lang w:val="pt-PT" w:eastAsia="it-IT"/>
        </w:rPr>
        <w:t xml:space="preserve"> conforme abaixo</w:t>
      </w:r>
      <w:r w:rsidRPr="00E82933">
        <w:rPr>
          <w:rFonts w:ascii="Times New Roman" w:eastAsia="Times New Roman" w:hAnsi="Times New Roman" w:cs="Times New Roman"/>
          <w:bCs/>
          <w:iCs/>
          <w:sz w:val="24"/>
          <w:szCs w:val="24"/>
          <w:lang w:val="pt-PT" w:eastAsia="it-IT"/>
        </w:rPr>
        <w:t xml:space="preserve"> </w:t>
      </w:r>
      <w:r w:rsidRPr="00582E05">
        <w:rPr>
          <w:rFonts w:ascii="Times New Roman" w:eastAsia="Times New Roman" w:hAnsi="Times New Roman" w:cs="Times New Roman"/>
          <w:bCs/>
          <w:iCs/>
          <w:sz w:val="24"/>
          <w:szCs w:val="24"/>
          <w:lang w:val="pt-PT" w:eastAsia="it-IT"/>
        </w:rPr>
        <w:t xml:space="preserve">indicado: </w:t>
      </w:r>
      <w:r>
        <w:rPr>
          <w:rFonts w:ascii="Times New Roman" w:eastAsia="Times New Roman" w:hAnsi="Times New Roman" w:cs="Times New Roman"/>
          <w:bCs/>
          <w:iCs/>
          <w:sz w:val="24"/>
          <w:szCs w:val="24"/>
          <w:lang w:val="pt-PT" w:eastAsia="it-IT"/>
        </w:rPr>
        <w:t>serviços de prestação de trabalho</w:t>
      </w:r>
      <w:r w:rsidRPr="00582E05">
        <w:rPr>
          <w:rFonts w:ascii="Times New Roman" w:eastAsia="Times New Roman" w:hAnsi="Times New Roman" w:cs="Times New Roman"/>
          <w:bCs/>
          <w:iCs/>
          <w:sz w:val="24"/>
          <w:szCs w:val="24"/>
          <w:lang w:val="pt-PT" w:eastAsia="it-IT"/>
        </w:rPr>
        <w:t xml:space="preserve"> temporário para dois executivos adicionais com tarefas administrativas e responsáveis ​​pelo arquivo, com base em uma avaliação das necessidades reais do momento e da disponibilidade real do orçamento, por um período de 12 meses para cada figura, para um montante total estimado que não exceda MZN </w:t>
      </w:r>
      <w:r>
        <w:rPr>
          <w:rFonts w:ascii="Times New Roman" w:eastAsia="Times New Roman" w:hAnsi="Times New Roman" w:cs="Times New Roman"/>
          <w:bCs/>
          <w:iCs/>
          <w:sz w:val="24"/>
          <w:szCs w:val="24"/>
          <w:lang w:val="pt-PT" w:eastAsia="it-IT"/>
        </w:rPr>
        <w:t>……………………</w:t>
      </w:r>
      <w:r w:rsidRPr="00582E05">
        <w:rPr>
          <w:rFonts w:ascii="Times New Roman" w:eastAsia="Times New Roman" w:hAnsi="Times New Roman" w:cs="Times New Roman"/>
          <w:bCs/>
          <w:iCs/>
          <w:sz w:val="24"/>
          <w:szCs w:val="24"/>
          <w:lang w:val="pt-PT" w:eastAsia="it-IT"/>
        </w:rPr>
        <w:t xml:space="preserve"> líquido de IVA e / ou outros impostos e contribuições legais, bem como </w:t>
      </w:r>
      <w:r>
        <w:rPr>
          <w:rFonts w:ascii="Times New Roman" w:eastAsia="Times New Roman" w:hAnsi="Times New Roman" w:cs="Times New Roman"/>
          <w:bCs/>
          <w:iCs/>
          <w:sz w:val="24"/>
          <w:szCs w:val="24"/>
          <w:lang w:val="pt-PT" w:eastAsia="it-IT"/>
        </w:rPr>
        <w:t>taxas</w:t>
      </w:r>
      <w:r w:rsidRPr="00582E05">
        <w:rPr>
          <w:rFonts w:ascii="Times New Roman" w:eastAsia="Times New Roman" w:hAnsi="Times New Roman" w:cs="Times New Roman"/>
          <w:bCs/>
          <w:iCs/>
          <w:sz w:val="24"/>
          <w:szCs w:val="24"/>
          <w:lang w:val="pt-PT" w:eastAsia="it-IT"/>
        </w:rPr>
        <w:t xml:space="preserve"> de segurança devido a riscos de interferências.</w:t>
      </w:r>
    </w:p>
    <w:p w:rsidR="007C239F" w:rsidRPr="00582E05" w:rsidRDefault="007C239F" w:rsidP="007C239F">
      <w:pPr>
        <w:spacing w:after="0" w:line="240" w:lineRule="auto"/>
        <w:jc w:val="both"/>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iCs/>
          <w:sz w:val="24"/>
          <w:szCs w:val="24"/>
          <w:lang w:val="pt-PT" w:eastAsia="it-IT"/>
        </w:rPr>
      </w:pPr>
      <w:r w:rsidRPr="00582E05">
        <w:rPr>
          <w:rFonts w:ascii="Times New Roman" w:eastAsia="Times New Roman" w:hAnsi="Times New Roman" w:cs="Times New Roman"/>
          <w:b/>
          <w:iCs/>
          <w:sz w:val="24"/>
          <w:szCs w:val="24"/>
          <w:lang w:val="pt-PT" w:eastAsia="it-IT"/>
        </w:rPr>
        <w:t xml:space="preserve">Art. 4 - </w:t>
      </w:r>
      <w:r>
        <w:rPr>
          <w:rFonts w:ascii="Times New Roman" w:eastAsia="Times New Roman" w:hAnsi="Times New Roman" w:cs="Times New Roman"/>
          <w:b/>
          <w:iCs/>
          <w:sz w:val="24"/>
          <w:szCs w:val="24"/>
          <w:lang w:val="pt-PT" w:eastAsia="it-IT"/>
        </w:rPr>
        <w:t>Modalidades</w:t>
      </w:r>
      <w:r w:rsidRPr="00582E05">
        <w:rPr>
          <w:rFonts w:ascii="Times New Roman" w:eastAsia="Times New Roman" w:hAnsi="Times New Roman" w:cs="Times New Roman"/>
          <w:b/>
          <w:iCs/>
          <w:sz w:val="24"/>
          <w:szCs w:val="24"/>
          <w:lang w:val="pt-PT" w:eastAsia="it-IT"/>
        </w:rPr>
        <w:t xml:space="preserve"> de execução</w:t>
      </w:r>
    </w:p>
    <w:p w:rsidR="007C239F" w:rsidRPr="00582E05" w:rsidRDefault="007C239F" w:rsidP="007C239F">
      <w:pPr>
        <w:spacing w:after="0" w:line="240" w:lineRule="auto"/>
        <w:rPr>
          <w:rFonts w:ascii="Times New Roman" w:eastAsia="Times New Roman" w:hAnsi="Times New Roman" w:cs="Times New Roman"/>
          <w:bCs/>
          <w:iCs/>
          <w:sz w:val="24"/>
          <w:szCs w:val="24"/>
          <w:lang w:val="pt-PT" w:eastAsia="it-IT"/>
        </w:rPr>
      </w:pPr>
    </w:p>
    <w:p w:rsidR="007C239F" w:rsidRPr="00582E05" w:rsidRDefault="007C239F" w:rsidP="007C239F">
      <w:pPr>
        <w:spacing w:after="0" w:line="240" w:lineRule="auto"/>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4.1 O contrato não pode ser transferido</w:t>
      </w:r>
      <w:r>
        <w:rPr>
          <w:rFonts w:ascii="Times New Roman" w:eastAsia="Times New Roman" w:hAnsi="Times New Roman" w:cs="Times New Roman"/>
          <w:bCs/>
          <w:iCs/>
          <w:sz w:val="24"/>
          <w:szCs w:val="24"/>
          <w:lang w:val="pt-PT" w:eastAsia="it-IT"/>
        </w:rPr>
        <w:t xml:space="preserve"> na sua totalidade </w:t>
      </w:r>
      <w:r w:rsidRPr="00582E05">
        <w:rPr>
          <w:rFonts w:ascii="Times New Roman" w:eastAsia="Times New Roman" w:hAnsi="Times New Roman" w:cs="Times New Roman"/>
          <w:bCs/>
          <w:iCs/>
          <w:sz w:val="24"/>
          <w:szCs w:val="24"/>
          <w:lang w:val="pt-PT" w:eastAsia="it-IT"/>
        </w:rPr>
        <w:t>ou em parte a terceiros.</w:t>
      </w:r>
    </w:p>
    <w:p w:rsidR="007C239F" w:rsidRPr="00582E05" w:rsidRDefault="007C239F" w:rsidP="007C239F">
      <w:pPr>
        <w:spacing w:after="0" w:line="240" w:lineRule="auto"/>
        <w:rPr>
          <w:rFonts w:ascii="Times New Roman" w:eastAsia="Times New Roman" w:hAnsi="Times New Roman" w:cs="Times New Roman"/>
          <w:bCs/>
          <w:iCs/>
          <w:sz w:val="24"/>
          <w:szCs w:val="24"/>
          <w:lang w:val="pt-PT" w:eastAsia="it-IT"/>
        </w:rPr>
      </w:pPr>
      <w:r w:rsidRPr="00582E05">
        <w:rPr>
          <w:rFonts w:ascii="Times New Roman" w:eastAsia="Times New Roman" w:hAnsi="Times New Roman" w:cs="Times New Roman"/>
          <w:bCs/>
          <w:iCs/>
          <w:sz w:val="24"/>
          <w:szCs w:val="24"/>
          <w:lang w:val="pt-PT" w:eastAsia="it-IT"/>
        </w:rPr>
        <w:t>4.2 A subcontratação é proibida</w:t>
      </w:r>
      <w:r>
        <w:rPr>
          <w:rFonts w:ascii="Times New Roman" w:eastAsia="Times New Roman" w:hAnsi="Times New Roman" w:cs="Times New Roman"/>
          <w:bCs/>
          <w:iCs/>
          <w:sz w:val="24"/>
          <w:szCs w:val="24"/>
          <w:lang w:val="pt-PT" w:eastAsia="it-IT"/>
        </w:rPr>
        <w:t>.</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 xml:space="preserve">4.2 O </w:t>
      </w:r>
      <w:r>
        <w:rPr>
          <w:rFonts w:ascii="Times New Roman" w:eastAsia="Times New Roman" w:hAnsi="Times New Roman" w:cs="Times New Roman"/>
          <w:bCs/>
          <w:iCs/>
          <w:sz w:val="24"/>
          <w:szCs w:val="24"/>
          <w:lang w:val="pt-PT" w:eastAsia="it-IT"/>
        </w:rPr>
        <w:t>Contraente</w:t>
      </w:r>
      <w:r w:rsidRPr="00582E05">
        <w:rPr>
          <w:rFonts w:ascii="Times New Roman" w:eastAsia="Times New Roman" w:hAnsi="Times New Roman" w:cs="Times New Roman"/>
          <w:bCs/>
          <w:iCs/>
          <w:sz w:val="24"/>
          <w:szCs w:val="24"/>
          <w:lang w:val="pt-PT" w:eastAsia="it-IT"/>
        </w:rPr>
        <w:t xml:space="preserve"> </w:t>
      </w:r>
      <w:r w:rsidRPr="00582E05">
        <w:rPr>
          <w:rFonts w:ascii="Times New Roman" w:eastAsia="Times New Roman" w:hAnsi="Times New Roman" w:cs="Times New Roman"/>
          <w:bCs/>
          <w:sz w:val="24"/>
          <w:szCs w:val="24"/>
          <w:lang w:val="pt-PT" w:eastAsia="it-IT"/>
        </w:rPr>
        <w:t xml:space="preserve">compromete-se </w:t>
      </w:r>
      <w:r>
        <w:rPr>
          <w:rFonts w:ascii="Times New Roman" w:eastAsia="Times New Roman" w:hAnsi="Times New Roman" w:cs="Times New Roman"/>
          <w:bCs/>
          <w:sz w:val="24"/>
          <w:szCs w:val="24"/>
          <w:lang w:val="pt-PT" w:eastAsia="it-IT"/>
        </w:rPr>
        <w:t>em</w:t>
      </w:r>
      <w:r w:rsidRPr="00582E05">
        <w:rPr>
          <w:rFonts w:ascii="Times New Roman" w:eastAsia="Times New Roman" w:hAnsi="Times New Roman" w:cs="Times New Roman"/>
          <w:bCs/>
          <w:sz w:val="24"/>
          <w:szCs w:val="24"/>
          <w:lang w:val="pt-PT" w:eastAsia="it-IT"/>
        </w:rPr>
        <w:t xml:space="preserve"> executar </w:t>
      </w:r>
      <w:r>
        <w:rPr>
          <w:rFonts w:ascii="Times New Roman" w:eastAsia="Times New Roman" w:hAnsi="Times New Roman" w:cs="Times New Roman"/>
          <w:bCs/>
          <w:sz w:val="24"/>
          <w:szCs w:val="24"/>
          <w:lang w:val="pt-PT" w:eastAsia="it-IT"/>
        </w:rPr>
        <w:t xml:space="preserve">directamente a prestação dos </w:t>
      </w:r>
      <w:r w:rsidRPr="00582E05">
        <w:rPr>
          <w:rFonts w:ascii="Times New Roman" w:eastAsia="Times New Roman" w:hAnsi="Times New Roman" w:cs="Times New Roman"/>
          <w:bCs/>
          <w:sz w:val="24"/>
          <w:szCs w:val="24"/>
          <w:lang w:val="pt-PT" w:eastAsia="it-IT"/>
        </w:rPr>
        <w:t>serviço</w:t>
      </w:r>
      <w:r>
        <w:rPr>
          <w:rFonts w:ascii="Times New Roman" w:eastAsia="Times New Roman" w:hAnsi="Times New Roman" w:cs="Times New Roman"/>
          <w:bCs/>
          <w:sz w:val="24"/>
          <w:szCs w:val="24"/>
          <w:lang w:val="pt-PT" w:eastAsia="it-IT"/>
        </w:rPr>
        <w:t xml:space="preserve">s do contracto </w:t>
      </w:r>
      <w:r w:rsidRPr="00582E05">
        <w:rPr>
          <w:rFonts w:ascii="Times New Roman" w:eastAsia="Times New Roman" w:hAnsi="Times New Roman" w:cs="Times New Roman"/>
          <w:bCs/>
          <w:sz w:val="24"/>
          <w:szCs w:val="24"/>
          <w:lang w:val="pt-PT" w:eastAsia="it-IT"/>
        </w:rPr>
        <w:t>em conformidade com todas as cláusulas e condições, nenhuma excluída, contidas neste documento, bem como as instruções dadas pel</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4.3 Se for necessário um aumento ou diminuição </w:t>
      </w:r>
      <w:r>
        <w:rPr>
          <w:rFonts w:ascii="Times New Roman" w:eastAsia="Times New Roman" w:hAnsi="Times New Roman" w:cs="Times New Roman"/>
          <w:bCs/>
          <w:sz w:val="24"/>
          <w:szCs w:val="24"/>
          <w:lang w:val="pt-PT" w:eastAsia="it-IT"/>
        </w:rPr>
        <w:t>n</w:t>
      </w:r>
      <w:r w:rsidRPr="00582E05">
        <w:rPr>
          <w:rFonts w:ascii="Times New Roman" w:eastAsia="Times New Roman" w:hAnsi="Times New Roman" w:cs="Times New Roman"/>
          <w:bCs/>
          <w:sz w:val="24"/>
          <w:szCs w:val="24"/>
          <w:lang w:val="pt-PT" w:eastAsia="it-IT"/>
        </w:rPr>
        <w:t xml:space="preserve">a execução </w:t>
      </w:r>
      <w:r>
        <w:rPr>
          <w:rFonts w:ascii="Times New Roman" w:eastAsia="Times New Roman" w:hAnsi="Times New Roman" w:cs="Times New Roman"/>
          <w:bCs/>
          <w:sz w:val="24"/>
          <w:szCs w:val="24"/>
          <w:lang w:val="pt-PT" w:eastAsia="it-IT"/>
        </w:rPr>
        <w:t xml:space="preserve">do contracto de </w:t>
      </w:r>
      <w:r w:rsidRPr="00582E05">
        <w:rPr>
          <w:rFonts w:ascii="Times New Roman" w:eastAsia="Times New Roman" w:hAnsi="Times New Roman" w:cs="Times New Roman"/>
          <w:bCs/>
          <w:sz w:val="24"/>
          <w:szCs w:val="24"/>
          <w:lang w:val="pt-PT" w:eastAsia="it-IT"/>
        </w:rPr>
        <w:t xml:space="preserve">até </w:t>
      </w:r>
      <w:r>
        <w:rPr>
          <w:rFonts w:ascii="Times New Roman" w:eastAsia="Times New Roman" w:hAnsi="Times New Roman" w:cs="Times New Roman"/>
          <w:bCs/>
          <w:sz w:val="24"/>
          <w:szCs w:val="24"/>
          <w:lang w:val="pt-PT" w:eastAsia="it-IT"/>
        </w:rPr>
        <w:t>um</w:t>
      </w:r>
      <w:r w:rsidRPr="00582E05">
        <w:rPr>
          <w:rFonts w:ascii="Times New Roman" w:eastAsia="Times New Roman" w:hAnsi="Times New Roman" w:cs="Times New Roman"/>
          <w:bCs/>
          <w:sz w:val="24"/>
          <w:szCs w:val="24"/>
          <w:lang w:val="pt-PT" w:eastAsia="it-IT"/>
        </w:rPr>
        <w:t xml:space="preserve"> quinto do valor do contrato,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poderá impor ao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a sua </w:t>
      </w:r>
      <w:r w:rsidRPr="00582E05">
        <w:rPr>
          <w:rFonts w:ascii="Times New Roman" w:eastAsia="Times New Roman" w:hAnsi="Times New Roman" w:cs="Times New Roman"/>
          <w:bCs/>
          <w:sz w:val="24"/>
          <w:szCs w:val="24"/>
          <w:lang w:val="pt-PT" w:eastAsia="it-IT"/>
        </w:rPr>
        <w:t xml:space="preserve">execução sob as mesmas condições previstas neste contrato. Neste caso,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não pode reivindicar qualquer direito de rescindir 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4.4 A violação das disposições deste artigo pela Parte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é considerada uma violação grave e é </w:t>
      </w:r>
      <w:r>
        <w:rPr>
          <w:rFonts w:ascii="Times New Roman" w:eastAsia="Times New Roman" w:hAnsi="Times New Roman" w:cs="Times New Roman"/>
          <w:bCs/>
          <w:sz w:val="24"/>
          <w:szCs w:val="24"/>
          <w:lang w:val="pt-PT" w:eastAsia="it-IT"/>
        </w:rPr>
        <w:t xml:space="preserve">justa </w:t>
      </w:r>
      <w:r w:rsidRPr="00582E05">
        <w:rPr>
          <w:rFonts w:ascii="Times New Roman" w:eastAsia="Times New Roman" w:hAnsi="Times New Roman" w:cs="Times New Roman"/>
          <w:bCs/>
          <w:sz w:val="24"/>
          <w:szCs w:val="24"/>
          <w:lang w:val="pt-PT" w:eastAsia="it-IT"/>
        </w:rPr>
        <w:t>causa para a rescisão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 xml:space="preserve">Art. 5 - Termos e </w:t>
      </w:r>
      <w:r>
        <w:rPr>
          <w:rFonts w:ascii="Times New Roman" w:eastAsia="Times New Roman" w:hAnsi="Times New Roman" w:cs="Times New Roman"/>
          <w:b/>
          <w:sz w:val="24"/>
          <w:szCs w:val="24"/>
          <w:lang w:val="pt-PT" w:eastAsia="it-IT"/>
        </w:rPr>
        <w:t>modalidades</w:t>
      </w:r>
      <w:r w:rsidRPr="00582E05">
        <w:rPr>
          <w:rFonts w:ascii="Times New Roman" w:eastAsia="Times New Roman" w:hAnsi="Times New Roman" w:cs="Times New Roman"/>
          <w:b/>
          <w:sz w:val="24"/>
          <w:szCs w:val="24"/>
          <w:lang w:val="pt-PT" w:eastAsia="it-IT"/>
        </w:rPr>
        <w:t xml:space="preserve"> de pagamento</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xml:space="preserve">5.1 O Contraente </w:t>
      </w:r>
      <w:r w:rsidRPr="00582E05">
        <w:rPr>
          <w:rFonts w:ascii="Times New Roman" w:eastAsia="Times New Roman" w:hAnsi="Times New Roman" w:cs="Times New Roman"/>
          <w:bCs/>
          <w:sz w:val="24"/>
          <w:szCs w:val="24"/>
          <w:lang w:val="pt-PT" w:eastAsia="it-IT"/>
        </w:rPr>
        <w:t xml:space="preserve">indica uma conta bancária na qual </w:t>
      </w:r>
      <w:r>
        <w:rPr>
          <w:rFonts w:ascii="Times New Roman" w:eastAsia="Times New Roman" w:hAnsi="Times New Roman" w:cs="Times New Roman"/>
          <w:bCs/>
          <w:sz w:val="24"/>
          <w:szCs w:val="24"/>
          <w:lang w:val="pt-PT" w:eastAsia="it-IT"/>
        </w:rPr>
        <w:t>a Entidade Adjudicante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efetuará os</w:t>
      </w:r>
      <w:r w:rsidRPr="00582E05">
        <w:rPr>
          <w:rFonts w:ascii="Times New Roman" w:eastAsia="Times New Roman" w:hAnsi="Times New Roman" w:cs="Times New Roman"/>
          <w:bCs/>
          <w:sz w:val="24"/>
          <w:szCs w:val="24"/>
          <w:lang w:val="pt-PT" w:eastAsia="it-IT"/>
        </w:rPr>
        <w:t xml:space="preserve"> pagamentos.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não efetuará pagamentos </w:t>
      </w:r>
      <w:r>
        <w:rPr>
          <w:rFonts w:ascii="Times New Roman" w:eastAsia="Times New Roman" w:hAnsi="Times New Roman" w:cs="Times New Roman"/>
          <w:bCs/>
          <w:sz w:val="24"/>
          <w:szCs w:val="24"/>
          <w:lang w:val="pt-PT" w:eastAsia="it-IT"/>
        </w:rPr>
        <w:t>com modalidades d</w:t>
      </w:r>
      <w:r w:rsidRPr="00582E05">
        <w:rPr>
          <w:rFonts w:ascii="Times New Roman" w:eastAsia="Times New Roman" w:hAnsi="Times New Roman" w:cs="Times New Roman"/>
          <w:bCs/>
          <w:sz w:val="24"/>
          <w:szCs w:val="24"/>
          <w:lang w:val="pt-PT" w:eastAsia="it-IT"/>
        </w:rPr>
        <w:t>iferente</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da transferência para a conta corrente </w:t>
      </w:r>
      <w:r>
        <w:rPr>
          <w:rFonts w:ascii="Times New Roman" w:eastAsia="Times New Roman" w:hAnsi="Times New Roman" w:cs="Times New Roman"/>
          <w:bCs/>
          <w:sz w:val="24"/>
          <w:szCs w:val="24"/>
          <w:lang w:val="pt-PT" w:eastAsia="it-IT"/>
        </w:rPr>
        <w:t>referida</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5.2 Nas facturas deve ser indicado o seguinte código: "</w:t>
      </w:r>
      <w:r w:rsidRPr="00A01128">
        <w:rPr>
          <w:rFonts w:ascii="Times New Roman" w:eastAsia="Times New Roman" w:hAnsi="Times New Roman" w:cs="Times New Roman"/>
          <w:bCs/>
          <w:sz w:val="24"/>
          <w:szCs w:val="24"/>
          <w:lang w:val="pt-PT" w:eastAsia="it-IT"/>
        </w:rPr>
        <w:t xml:space="preserve"> </w:t>
      </w:r>
      <w:r w:rsidRPr="00582E05">
        <w:rPr>
          <w:rFonts w:ascii="Times New Roman" w:eastAsia="Times New Roman" w:hAnsi="Times New Roman" w:cs="Times New Roman"/>
          <w:bCs/>
          <w:sz w:val="24"/>
          <w:szCs w:val="24"/>
          <w:lang w:val="pt-PT" w:eastAsia="it-IT"/>
        </w:rPr>
        <w:t xml:space="preserve">CIG </w:t>
      </w:r>
      <w:r w:rsidRPr="001553E7">
        <w:rPr>
          <w:rFonts w:ascii="Times New Roman" w:eastAsia="Times New Roman" w:hAnsi="Times New Roman" w:cs="Times New Roman"/>
          <w:sz w:val="24"/>
          <w:szCs w:val="24"/>
          <w:lang w:val="pt-PT" w:eastAsia="it-IT"/>
        </w:rPr>
        <w:t>7796916A9E</w:t>
      </w:r>
      <w:r>
        <w:rPr>
          <w:rFonts w:ascii="Times New Roman" w:eastAsia="Times New Roman" w:hAnsi="Times New Roman" w:cs="Times New Roman"/>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5.3 O pagamento será realizado mensalmente, no prazo de 5 dias a contar da data de recebimento da factura, </w:t>
      </w:r>
      <w:r>
        <w:rPr>
          <w:rFonts w:ascii="Times New Roman" w:eastAsia="Times New Roman" w:hAnsi="Times New Roman" w:cs="Times New Roman"/>
          <w:bCs/>
          <w:sz w:val="24"/>
          <w:szCs w:val="24"/>
          <w:lang w:val="pt-PT" w:eastAsia="it-IT"/>
        </w:rPr>
        <w:t xml:space="preserve">após certificada a regular </w:t>
      </w:r>
      <w:r w:rsidRPr="00582E05">
        <w:rPr>
          <w:rFonts w:ascii="Times New Roman" w:eastAsia="Times New Roman" w:hAnsi="Times New Roman" w:cs="Times New Roman"/>
          <w:bCs/>
          <w:sz w:val="24"/>
          <w:szCs w:val="24"/>
          <w:lang w:val="pt-PT" w:eastAsia="it-IT"/>
        </w:rPr>
        <w:t xml:space="preserve">execução </w:t>
      </w:r>
      <w:r>
        <w:rPr>
          <w:rFonts w:ascii="Times New Roman" w:eastAsia="Times New Roman" w:hAnsi="Times New Roman" w:cs="Times New Roman"/>
          <w:bCs/>
          <w:sz w:val="24"/>
          <w:szCs w:val="24"/>
          <w:lang w:val="pt-PT" w:eastAsia="it-IT"/>
        </w:rPr>
        <w:t>dos serviços</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 xml:space="preserve">Art. 6 - </w:t>
      </w:r>
      <w:r>
        <w:rPr>
          <w:rFonts w:ascii="Times New Roman" w:eastAsia="Times New Roman" w:hAnsi="Times New Roman" w:cs="Times New Roman"/>
          <w:b/>
          <w:sz w:val="24"/>
          <w:szCs w:val="24"/>
          <w:lang w:val="pt-PT" w:eastAsia="it-IT"/>
        </w:rPr>
        <w:t>C</w:t>
      </w:r>
      <w:r w:rsidRPr="00582E05">
        <w:rPr>
          <w:rFonts w:ascii="Times New Roman" w:eastAsia="Times New Roman" w:hAnsi="Times New Roman" w:cs="Times New Roman"/>
          <w:b/>
          <w:sz w:val="24"/>
          <w:szCs w:val="24"/>
          <w:lang w:val="pt-PT" w:eastAsia="it-IT"/>
        </w:rPr>
        <w:t>ontactos e referências</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6.1 </w:t>
      </w:r>
      <w:r>
        <w:rPr>
          <w:rFonts w:ascii="Times New Roman" w:eastAsia="Times New Roman" w:hAnsi="Times New Roman" w:cs="Times New Roman"/>
          <w:bCs/>
          <w:sz w:val="24"/>
          <w:szCs w:val="24"/>
          <w:lang w:val="pt-PT" w:eastAsia="it-IT"/>
        </w:rPr>
        <w:t>O</w:t>
      </w:r>
      <w:r w:rsidRPr="00582E05">
        <w:rPr>
          <w:rFonts w:ascii="Times New Roman" w:eastAsia="Times New Roman" w:hAnsi="Times New Roman" w:cs="Times New Roman"/>
          <w:bCs/>
          <w:sz w:val="24"/>
          <w:szCs w:val="24"/>
          <w:lang w:val="pt-PT" w:eastAsia="it-IT"/>
        </w:rPr>
        <w:t xml:space="preserve"> responsável pelo procedimento </w:t>
      </w:r>
      <w:r>
        <w:rPr>
          <w:rFonts w:ascii="Times New Roman" w:eastAsia="Times New Roman" w:hAnsi="Times New Roman" w:cs="Times New Roman"/>
          <w:bCs/>
          <w:sz w:val="24"/>
          <w:szCs w:val="24"/>
          <w:lang w:val="pt-PT" w:eastAsia="it-IT"/>
        </w:rPr>
        <w:t xml:space="preserve">e </w:t>
      </w:r>
      <w:r w:rsidRPr="00582E05">
        <w:rPr>
          <w:rFonts w:ascii="Times New Roman" w:eastAsia="Times New Roman" w:hAnsi="Times New Roman" w:cs="Times New Roman"/>
          <w:bCs/>
          <w:sz w:val="24"/>
          <w:szCs w:val="24"/>
          <w:lang w:val="pt-PT" w:eastAsia="it-IT"/>
        </w:rPr>
        <w:t>director da execução do contra</w:t>
      </w:r>
      <w:r>
        <w:rPr>
          <w:rFonts w:ascii="Times New Roman" w:eastAsia="Times New Roman" w:hAnsi="Times New Roman" w:cs="Times New Roman"/>
          <w:bCs/>
          <w:sz w:val="24"/>
          <w:szCs w:val="24"/>
          <w:lang w:val="pt-PT" w:eastAsia="it-IT"/>
        </w:rPr>
        <w:t>c</w:t>
      </w:r>
      <w:r w:rsidRPr="00582E05">
        <w:rPr>
          <w:rFonts w:ascii="Times New Roman" w:eastAsia="Times New Roman" w:hAnsi="Times New Roman" w:cs="Times New Roman"/>
          <w:bCs/>
          <w:sz w:val="24"/>
          <w:szCs w:val="24"/>
          <w:lang w:val="pt-PT" w:eastAsia="it-IT"/>
        </w:rPr>
        <w:t xml:space="preserve">to é o </w:t>
      </w:r>
      <w:r>
        <w:rPr>
          <w:rFonts w:ascii="Times New Roman" w:eastAsia="Times New Roman" w:hAnsi="Times New Roman" w:cs="Times New Roman"/>
          <w:bCs/>
          <w:sz w:val="24"/>
          <w:szCs w:val="24"/>
          <w:lang w:val="pt-PT" w:eastAsia="it-IT"/>
        </w:rPr>
        <w:t>Dr.</w:t>
      </w:r>
      <w:r w:rsidRPr="00582E05">
        <w:rPr>
          <w:rFonts w:ascii="Times New Roman" w:eastAsia="Times New Roman" w:hAnsi="Times New Roman" w:cs="Times New Roman"/>
          <w:bCs/>
          <w:sz w:val="24"/>
          <w:szCs w:val="24"/>
          <w:lang w:val="pt-PT" w:eastAsia="it-IT"/>
        </w:rPr>
        <w:t xml:space="preserve"> Paolo Melilli.</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7 - Requisitos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7.1 A perda dos requisitos declarados </w:t>
      </w:r>
      <w:r>
        <w:rPr>
          <w:rFonts w:ascii="Times New Roman" w:eastAsia="Times New Roman" w:hAnsi="Times New Roman" w:cs="Times New Roman"/>
          <w:bCs/>
          <w:sz w:val="24"/>
          <w:szCs w:val="24"/>
          <w:lang w:val="pt-PT" w:eastAsia="it-IT"/>
        </w:rPr>
        <w:t xml:space="preserve">na fase de </w:t>
      </w:r>
      <w:r w:rsidRPr="00582E05">
        <w:rPr>
          <w:rFonts w:ascii="Times New Roman" w:eastAsia="Times New Roman" w:hAnsi="Times New Roman" w:cs="Times New Roman"/>
          <w:bCs/>
          <w:sz w:val="24"/>
          <w:szCs w:val="24"/>
          <w:lang w:val="pt-PT" w:eastAsia="it-IT"/>
        </w:rPr>
        <w:t xml:space="preserve">selecção ou </w:t>
      </w:r>
      <w:r>
        <w:rPr>
          <w:rFonts w:ascii="Times New Roman" w:eastAsia="Times New Roman" w:hAnsi="Times New Roman" w:cs="Times New Roman"/>
          <w:bCs/>
          <w:sz w:val="24"/>
          <w:szCs w:val="24"/>
          <w:lang w:val="pt-PT" w:eastAsia="it-IT"/>
        </w:rPr>
        <w:t xml:space="preserve">a sucessiva </w:t>
      </w:r>
      <w:r w:rsidRPr="00582E05">
        <w:rPr>
          <w:rFonts w:ascii="Times New Roman" w:eastAsia="Times New Roman" w:hAnsi="Times New Roman" w:cs="Times New Roman"/>
          <w:bCs/>
          <w:sz w:val="24"/>
          <w:szCs w:val="24"/>
          <w:lang w:val="pt-PT" w:eastAsia="it-IT"/>
        </w:rPr>
        <w:t xml:space="preserve">verificação da </w:t>
      </w:r>
      <w:r>
        <w:rPr>
          <w:rFonts w:ascii="Times New Roman" w:eastAsia="Times New Roman" w:hAnsi="Times New Roman" w:cs="Times New Roman"/>
          <w:bCs/>
          <w:sz w:val="24"/>
          <w:szCs w:val="24"/>
          <w:lang w:val="pt-PT" w:eastAsia="it-IT"/>
        </w:rPr>
        <w:t>falta dos mesmos tem como consequência a</w:t>
      </w:r>
      <w:r w:rsidRPr="00582E05">
        <w:rPr>
          <w:rFonts w:ascii="Times New Roman" w:eastAsia="Times New Roman" w:hAnsi="Times New Roman" w:cs="Times New Roman"/>
          <w:bCs/>
          <w:sz w:val="24"/>
          <w:szCs w:val="24"/>
          <w:lang w:val="pt-PT" w:eastAsia="it-IT"/>
        </w:rPr>
        <w:t xml:space="preserve"> rescisão do contrato e a aplicação de uma multa igual a cinco por cento do valor do contrato, </w:t>
      </w:r>
      <w:r>
        <w:rPr>
          <w:rFonts w:ascii="Times New Roman" w:eastAsia="Times New Roman" w:hAnsi="Times New Roman" w:cs="Times New Roman"/>
          <w:bCs/>
          <w:sz w:val="24"/>
          <w:szCs w:val="24"/>
          <w:lang w:val="pt-PT" w:eastAsia="it-IT"/>
        </w:rPr>
        <w:t xml:space="preserve">com possibilidade de </w:t>
      </w:r>
      <w:r w:rsidRPr="00582E05">
        <w:rPr>
          <w:rFonts w:ascii="Times New Roman" w:eastAsia="Times New Roman" w:hAnsi="Times New Roman" w:cs="Times New Roman"/>
          <w:bCs/>
          <w:sz w:val="24"/>
          <w:szCs w:val="24"/>
          <w:lang w:val="pt-PT" w:eastAsia="it-IT"/>
        </w:rPr>
        <w:t>compensação por danos maiores.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8 - Penalidades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8.1 Qualquer atraso do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na execução </w:t>
      </w:r>
      <w:r>
        <w:rPr>
          <w:rFonts w:ascii="Times New Roman" w:eastAsia="Times New Roman" w:hAnsi="Times New Roman" w:cs="Times New Roman"/>
          <w:bCs/>
          <w:sz w:val="24"/>
          <w:szCs w:val="24"/>
          <w:lang w:val="pt-PT" w:eastAsia="it-IT"/>
        </w:rPr>
        <w:t xml:space="preserve">da prestação </w:t>
      </w:r>
      <w:r w:rsidRPr="00582E05">
        <w:rPr>
          <w:rFonts w:ascii="Times New Roman" w:eastAsia="Times New Roman" w:hAnsi="Times New Roman" w:cs="Times New Roman"/>
          <w:bCs/>
          <w:sz w:val="24"/>
          <w:szCs w:val="24"/>
          <w:lang w:val="pt-PT" w:eastAsia="it-IT"/>
        </w:rPr>
        <w:t>do</w:t>
      </w:r>
      <w:r>
        <w:rPr>
          <w:rFonts w:ascii="Times New Roman" w:eastAsia="Times New Roman" w:hAnsi="Times New Roman" w:cs="Times New Roman"/>
          <w:bCs/>
          <w:sz w:val="24"/>
          <w:szCs w:val="24"/>
          <w:lang w:val="pt-PT" w:eastAsia="it-IT"/>
        </w:rPr>
        <w:t>s serviços respeito ao</w:t>
      </w:r>
      <w:r w:rsidRPr="00582E05">
        <w:rPr>
          <w:rFonts w:ascii="Times New Roman" w:eastAsia="Times New Roman" w:hAnsi="Times New Roman" w:cs="Times New Roman"/>
          <w:bCs/>
          <w:sz w:val="24"/>
          <w:szCs w:val="24"/>
          <w:lang w:val="pt-PT" w:eastAsia="it-IT"/>
        </w:rPr>
        <w:t xml:space="preserve">s prazos estabelecidos pelo presente contrato implica, excepto em casos de força maior não imputável a ele, a aplicação de uma multa igual a 0,5 por mil do valor líquido </w:t>
      </w:r>
      <w:r>
        <w:rPr>
          <w:rFonts w:ascii="Times New Roman" w:eastAsia="Times New Roman" w:hAnsi="Times New Roman" w:cs="Times New Roman"/>
          <w:bCs/>
          <w:sz w:val="24"/>
          <w:szCs w:val="24"/>
          <w:lang w:val="pt-PT" w:eastAsia="it-IT"/>
        </w:rPr>
        <w:t>do valor do contracto</w:t>
      </w:r>
      <w:r w:rsidRPr="00582E05">
        <w:rPr>
          <w:rFonts w:ascii="Times New Roman" w:eastAsia="Times New Roman" w:hAnsi="Times New Roman" w:cs="Times New Roman"/>
          <w:bCs/>
          <w:sz w:val="24"/>
          <w:szCs w:val="24"/>
          <w:lang w:val="pt-PT" w:eastAsia="it-IT"/>
        </w:rPr>
        <w:t xml:space="preserve"> para cada dia de atraso.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8.2 Se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não cumprir </w:t>
      </w:r>
      <w:r>
        <w:rPr>
          <w:rFonts w:ascii="Times New Roman" w:eastAsia="Times New Roman" w:hAnsi="Times New Roman" w:cs="Times New Roman"/>
          <w:bCs/>
          <w:sz w:val="24"/>
          <w:szCs w:val="24"/>
          <w:lang w:val="pt-PT" w:eastAsia="it-IT"/>
        </w:rPr>
        <w:t xml:space="preserve">com </w:t>
      </w:r>
      <w:r w:rsidRPr="00582E05">
        <w:rPr>
          <w:rFonts w:ascii="Times New Roman" w:eastAsia="Times New Roman" w:hAnsi="Times New Roman" w:cs="Times New Roman"/>
          <w:bCs/>
          <w:sz w:val="24"/>
          <w:szCs w:val="24"/>
          <w:lang w:val="pt-PT" w:eastAsia="it-IT"/>
        </w:rPr>
        <w:t xml:space="preserve">os termos e condições contidos neste contrato </w:t>
      </w:r>
      <w:r>
        <w:rPr>
          <w:rFonts w:ascii="Times New Roman" w:eastAsia="Times New Roman" w:hAnsi="Times New Roman" w:cs="Times New Roman"/>
          <w:bCs/>
          <w:sz w:val="24"/>
          <w:szCs w:val="24"/>
          <w:lang w:val="pt-PT" w:eastAsia="it-IT"/>
        </w:rPr>
        <w:t xml:space="preserve">prestação </w:t>
      </w:r>
      <w:r w:rsidRPr="00582E05">
        <w:rPr>
          <w:rFonts w:ascii="Times New Roman" w:eastAsia="Times New Roman" w:hAnsi="Times New Roman" w:cs="Times New Roman"/>
          <w:bCs/>
          <w:sz w:val="24"/>
          <w:szCs w:val="24"/>
          <w:lang w:val="pt-PT" w:eastAsia="it-IT"/>
        </w:rPr>
        <w:t>do</w:t>
      </w:r>
      <w:r>
        <w:rPr>
          <w:rFonts w:ascii="Times New Roman" w:eastAsia="Times New Roman" w:hAnsi="Times New Roman" w:cs="Times New Roman"/>
          <w:bCs/>
          <w:sz w:val="24"/>
          <w:szCs w:val="24"/>
          <w:lang w:val="pt-PT" w:eastAsia="it-IT"/>
        </w:rPr>
        <w:t>s serviços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irá contestar o não cumprimento por escrito, fornecendo, se possível, as indicações necessárias para o cumprimento das disposições </w:t>
      </w:r>
      <w:r>
        <w:rPr>
          <w:rFonts w:ascii="Times New Roman" w:eastAsia="Times New Roman" w:hAnsi="Times New Roman" w:cs="Times New Roman"/>
          <w:bCs/>
          <w:sz w:val="24"/>
          <w:szCs w:val="24"/>
          <w:lang w:val="pt-PT" w:eastAsia="it-IT"/>
        </w:rPr>
        <w:t>não cumpridas</w:t>
      </w:r>
      <w:r w:rsidRPr="00582E05">
        <w:rPr>
          <w:rFonts w:ascii="Times New Roman" w:eastAsia="Times New Roman" w:hAnsi="Times New Roman" w:cs="Times New Roman"/>
          <w:bCs/>
          <w:sz w:val="24"/>
          <w:szCs w:val="24"/>
          <w:lang w:val="pt-PT" w:eastAsia="it-IT"/>
        </w:rPr>
        <w:t xml:space="preserve">, atribuindo um tempo razoável para apresentar quaisquer contra-argumentos. Na ausência de explicações adequadas,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deverá </w:t>
      </w:r>
      <w:r>
        <w:rPr>
          <w:rFonts w:ascii="Times New Roman" w:eastAsia="Times New Roman" w:hAnsi="Times New Roman" w:cs="Times New Roman"/>
          <w:bCs/>
          <w:sz w:val="24"/>
          <w:szCs w:val="24"/>
          <w:lang w:val="pt-PT" w:eastAsia="it-IT"/>
        </w:rPr>
        <w:t xml:space="preserve">cumprir com as </w:t>
      </w:r>
      <w:r w:rsidRPr="00582E05">
        <w:rPr>
          <w:rFonts w:ascii="Times New Roman" w:eastAsia="Times New Roman" w:hAnsi="Times New Roman" w:cs="Times New Roman"/>
          <w:bCs/>
          <w:sz w:val="24"/>
          <w:szCs w:val="24"/>
          <w:lang w:val="pt-PT" w:eastAsia="it-IT"/>
        </w:rPr>
        <w:t>instruções dadas e, se ele não cumprir os termos indicados, a penalidade prevista no parágrafo 8.1 será aplicada.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8.3 O pedido ou pagamento da multa não exonera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do cumprimento </w:t>
      </w:r>
      <w:r>
        <w:rPr>
          <w:rFonts w:ascii="Times New Roman" w:eastAsia="Times New Roman" w:hAnsi="Times New Roman" w:cs="Times New Roman"/>
          <w:bCs/>
          <w:sz w:val="24"/>
          <w:szCs w:val="24"/>
          <w:lang w:val="pt-PT" w:eastAsia="it-IT"/>
        </w:rPr>
        <w:t>do contracto.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8.4 Se </w:t>
      </w:r>
      <w:r>
        <w:rPr>
          <w:rFonts w:ascii="Times New Roman" w:eastAsia="Times New Roman" w:hAnsi="Times New Roman" w:cs="Times New Roman"/>
          <w:bCs/>
          <w:sz w:val="24"/>
          <w:szCs w:val="24"/>
          <w:lang w:val="pt-PT" w:eastAsia="it-IT"/>
        </w:rPr>
        <w:t xml:space="preserve">o valor </w:t>
      </w:r>
      <w:r w:rsidRPr="00582E05">
        <w:rPr>
          <w:rFonts w:ascii="Times New Roman" w:eastAsia="Times New Roman" w:hAnsi="Times New Roman" w:cs="Times New Roman"/>
          <w:bCs/>
          <w:sz w:val="24"/>
          <w:szCs w:val="24"/>
          <w:lang w:val="pt-PT" w:eastAsia="it-IT"/>
        </w:rPr>
        <w:t xml:space="preserve">das penalizações determinadas com base no presente artigo atingir </w:t>
      </w:r>
      <w:r>
        <w:rPr>
          <w:rFonts w:ascii="Times New Roman" w:eastAsia="Times New Roman" w:hAnsi="Times New Roman" w:cs="Times New Roman"/>
          <w:bCs/>
          <w:sz w:val="24"/>
          <w:szCs w:val="24"/>
          <w:lang w:val="pt-PT" w:eastAsia="it-IT"/>
        </w:rPr>
        <w:t xml:space="preserve">o </w:t>
      </w:r>
      <w:r w:rsidRPr="00582E05">
        <w:rPr>
          <w:rFonts w:ascii="Times New Roman" w:eastAsia="Times New Roman" w:hAnsi="Times New Roman" w:cs="Times New Roman"/>
          <w:bCs/>
          <w:sz w:val="24"/>
          <w:szCs w:val="24"/>
          <w:lang w:val="pt-PT" w:eastAsia="it-IT"/>
        </w:rPr>
        <w:t xml:space="preserve">10% do </w:t>
      </w:r>
      <w:r>
        <w:rPr>
          <w:rFonts w:ascii="Times New Roman" w:eastAsia="Times New Roman" w:hAnsi="Times New Roman" w:cs="Times New Roman"/>
          <w:bCs/>
          <w:sz w:val="24"/>
          <w:szCs w:val="24"/>
          <w:lang w:val="pt-PT" w:eastAsia="it-IT"/>
        </w:rPr>
        <w:t>valor</w:t>
      </w:r>
      <w:r w:rsidRPr="00582E05">
        <w:rPr>
          <w:rFonts w:ascii="Times New Roman" w:eastAsia="Times New Roman" w:hAnsi="Times New Roman" w:cs="Times New Roman"/>
          <w:bCs/>
          <w:sz w:val="24"/>
          <w:szCs w:val="24"/>
          <w:lang w:val="pt-PT" w:eastAsia="it-IT"/>
        </w:rPr>
        <w:t xml:space="preserve"> líquido </w:t>
      </w:r>
      <w:r>
        <w:rPr>
          <w:rFonts w:ascii="Times New Roman" w:eastAsia="Times New Roman" w:hAnsi="Times New Roman" w:cs="Times New Roman"/>
          <w:bCs/>
          <w:sz w:val="24"/>
          <w:szCs w:val="24"/>
          <w:lang w:val="pt-PT" w:eastAsia="it-IT"/>
        </w:rPr>
        <w:t xml:space="preserve">do </w:t>
      </w:r>
      <w:r w:rsidRPr="00582E05">
        <w:rPr>
          <w:rFonts w:ascii="Times New Roman" w:eastAsia="Times New Roman" w:hAnsi="Times New Roman" w:cs="Times New Roman"/>
          <w:bCs/>
          <w:sz w:val="24"/>
          <w:szCs w:val="24"/>
          <w:lang w:val="pt-PT" w:eastAsia="it-IT"/>
        </w:rPr>
        <w:t>contra</w:t>
      </w:r>
      <w:r>
        <w:rPr>
          <w:rFonts w:ascii="Times New Roman" w:eastAsia="Times New Roman" w:hAnsi="Times New Roman" w:cs="Times New Roman"/>
          <w:bCs/>
          <w:sz w:val="24"/>
          <w:szCs w:val="24"/>
          <w:lang w:val="pt-PT" w:eastAsia="it-IT"/>
        </w:rPr>
        <w:t xml:space="preserve">to </w:t>
      </w:r>
      <w:r w:rsidRPr="00582E05">
        <w:rPr>
          <w:rFonts w:ascii="Times New Roman" w:eastAsia="Times New Roman" w:hAnsi="Times New Roman" w:cs="Times New Roman"/>
          <w:bCs/>
          <w:sz w:val="24"/>
          <w:szCs w:val="24"/>
          <w:lang w:val="pt-PT" w:eastAsia="it-IT"/>
        </w:rPr>
        <w:t>ou em qualquer outro caso em que, durante a execução</w:t>
      </w:r>
      <w:r>
        <w:rPr>
          <w:rFonts w:ascii="Times New Roman" w:eastAsia="Times New Roman" w:hAnsi="Times New Roman" w:cs="Times New Roman"/>
          <w:bCs/>
          <w:sz w:val="24"/>
          <w:szCs w:val="24"/>
          <w:lang w:val="pt-PT" w:eastAsia="it-IT"/>
        </w:rPr>
        <w:t xml:space="preserve"> do mesmo</w:t>
      </w:r>
      <w:r w:rsidRPr="00582E05">
        <w:rPr>
          <w:rFonts w:ascii="Times New Roman" w:eastAsia="Times New Roman" w:hAnsi="Times New Roman" w:cs="Times New Roman"/>
          <w:bCs/>
          <w:sz w:val="24"/>
          <w:szCs w:val="24"/>
          <w:lang w:val="pt-PT" w:eastAsia="it-IT"/>
        </w:rPr>
        <w:t>,</w:t>
      </w:r>
      <w:r>
        <w:rPr>
          <w:rFonts w:ascii="Times New Roman" w:eastAsia="Times New Roman" w:hAnsi="Times New Roman" w:cs="Times New Roman"/>
          <w:bCs/>
          <w:sz w:val="24"/>
          <w:szCs w:val="24"/>
          <w:lang w:val="pt-PT" w:eastAsia="it-IT"/>
        </w:rPr>
        <w:t xml:space="preserve"> ocorram incumprimentos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por parte d</w:t>
      </w:r>
      <w:r w:rsidRPr="00582E05">
        <w:rPr>
          <w:rFonts w:ascii="Times New Roman" w:eastAsia="Times New Roman" w:hAnsi="Times New Roman" w:cs="Times New Roman"/>
          <w:bCs/>
          <w:sz w:val="24"/>
          <w:szCs w:val="24"/>
          <w:lang w:val="pt-PT" w:eastAsia="it-IT"/>
        </w:rPr>
        <w:t xml:space="preserve">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tais que </w:t>
      </w:r>
      <w:r w:rsidRPr="00582E05">
        <w:rPr>
          <w:rFonts w:ascii="Times New Roman" w:eastAsia="Times New Roman" w:hAnsi="Times New Roman" w:cs="Times New Roman"/>
          <w:bCs/>
          <w:sz w:val="24"/>
          <w:szCs w:val="24"/>
          <w:lang w:val="pt-PT" w:eastAsia="it-IT"/>
        </w:rPr>
        <w:t>causem danos consideráveis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 rescindir o contrato </w:t>
      </w:r>
      <w:r>
        <w:rPr>
          <w:rFonts w:ascii="Times New Roman" w:eastAsia="Times New Roman" w:hAnsi="Times New Roman" w:cs="Times New Roman"/>
          <w:bCs/>
          <w:sz w:val="24"/>
          <w:szCs w:val="24"/>
          <w:lang w:val="pt-PT" w:eastAsia="it-IT"/>
        </w:rPr>
        <w:t>por</w:t>
      </w:r>
      <w:r w:rsidRPr="00582E05">
        <w:rPr>
          <w:rFonts w:ascii="Times New Roman" w:eastAsia="Times New Roman" w:hAnsi="Times New Roman" w:cs="Times New Roman"/>
          <w:bCs/>
          <w:sz w:val="24"/>
          <w:szCs w:val="24"/>
          <w:lang w:val="pt-PT" w:eastAsia="it-IT"/>
        </w:rPr>
        <w:t xml:space="preserve"> grave violação da Parte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e reserva-se o direito de tomar medidas </w:t>
      </w:r>
      <w:r>
        <w:rPr>
          <w:rFonts w:ascii="Times New Roman" w:eastAsia="Times New Roman" w:hAnsi="Times New Roman" w:cs="Times New Roman"/>
          <w:bCs/>
          <w:sz w:val="24"/>
          <w:szCs w:val="24"/>
          <w:lang w:val="pt-PT" w:eastAsia="it-IT"/>
        </w:rPr>
        <w:t>para compensar os d</w:t>
      </w:r>
      <w:r w:rsidRPr="00582E05">
        <w:rPr>
          <w:rFonts w:ascii="Times New Roman" w:eastAsia="Times New Roman" w:hAnsi="Times New Roman" w:cs="Times New Roman"/>
          <w:bCs/>
          <w:sz w:val="24"/>
          <w:szCs w:val="24"/>
          <w:lang w:val="pt-PT" w:eastAsia="it-IT"/>
        </w:rPr>
        <w:t>anos</w:t>
      </w:r>
      <w:r>
        <w:rPr>
          <w:rFonts w:ascii="Times New Roman" w:eastAsia="Times New Roman" w:hAnsi="Times New Roman" w:cs="Times New Roman"/>
          <w:bCs/>
          <w:sz w:val="24"/>
          <w:szCs w:val="24"/>
          <w:lang w:val="pt-PT" w:eastAsia="it-IT"/>
        </w:rPr>
        <w:t xml:space="preserve"> recebidos</w:t>
      </w:r>
      <w:r w:rsidRPr="00582E05">
        <w:rPr>
          <w:rFonts w:ascii="Times New Roman" w:eastAsia="Times New Roman" w:hAnsi="Times New Roman" w:cs="Times New Roman"/>
          <w:bCs/>
          <w:sz w:val="24"/>
          <w:szCs w:val="24"/>
          <w:lang w:val="pt-PT" w:eastAsia="it-IT"/>
        </w:rPr>
        <w:t xml:space="preserve">.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também reembolsa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quaisquer despesas adicionais para que o serviço seja executado por outros.</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lastRenderedPageBreak/>
        <w:t>Art. 9 - Resolução</w:t>
      </w:r>
    </w:p>
    <w:p w:rsidR="007C239F" w:rsidRPr="00582E05" w:rsidRDefault="007C239F" w:rsidP="007C239F">
      <w:pPr>
        <w:spacing w:after="0" w:line="240" w:lineRule="auto"/>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9.1 O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 rescindir o contrato durante o período de validade do mesmo se: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o contrato sofr</w:t>
      </w:r>
      <w:r>
        <w:rPr>
          <w:rFonts w:ascii="Times New Roman" w:eastAsia="Times New Roman" w:hAnsi="Times New Roman" w:cs="Times New Roman"/>
          <w:bCs/>
          <w:sz w:val="24"/>
          <w:szCs w:val="24"/>
          <w:lang w:val="pt-PT" w:eastAsia="it-IT"/>
        </w:rPr>
        <w:t>er</w:t>
      </w:r>
      <w:r w:rsidRPr="00582E05">
        <w:rPr>
          <w:rFonts w:ascii="Times New Roman" w:eastAsia="Times New Roman" w:hAnsi="Times New Roman" w:cs="Times New Roman"/>
          <w:bCs/>
          <w:sz w:val="24"/>
          <w:szCs w:val="24"/>
          <w:lang w:val="pt-PT" w:eastAsia="it-IT"/>
        </w:rPr>
        <w:t xml:space="preserve"> uma alteração substancial que exija um novo procedimento de adjudicação nos termos do artigo 72.º da Directiva 2014/24 / UE;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b)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se encontrar num dos motivos de exclusão indicados no artigo 57.º da Directiva 2014/24 / UE;          </w:t>
      </w:r>
    </w:p>
    <w:p w:rsidR="007C239F" w:rsidRDefault="007C239F" w:rsidP="007C239F">
      <w:pPr>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xml:space="preserve">c) </w:t>
      </w:r>
      <w:r w:rsidRPr="00582E05">
        <w:rPr>
          <w:rFonts w:ascii="Times New Roman" w:eastAsia="Times New Roman" w:hAnsi="Times New Roman" w:cs="Times New Roman"/>
          <w:bCs/>
          <w:sz w:val="24"/>
          <w:szCs w:val="24"/>
          <w:lang w:val="pt-PT" w:eastAsia="it-IT"/>
        </w:rPr>
        <w:t xml:space="preserve">O contrato não deveria ter sido adjudicado ao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devido a uma grave violação das obrigações decorrentes dos Tratados europeus e da Directiva 2014/24 / UE;</w:t>
      </w:r>
    </w:p>
    <w:p w:rsidR="007C239F" w:rsidRPr="00582E05" w:rsidRDefault="007C239F" w:rsidP="007C239F">
      <w:pPr>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xml:space="preserve">d) verifica-se </w:t>
      </w:r>
      <w:r w:rsidRPr="00582E05">
        <w:rPr>
          <w:rFonts w:ascii="Times New Roman" w:eastAsia="Times New Roman" w:hAnsi="Times New Roman" w:cs="Times New Roman"/>
          <w:bCs/>
          <w:sz w:val="24"/>
          <w:szCs w:val="24"/>
          <w:lang w:val="pt-PT" w:eastAsia="it-IT"/>
        </w:rPr>
        <w:t xml:space="preserve">um dos casos de </w:t>
      </w:r>
      <w:r>
        <w:rPr>
          <w:rFonts w:ascii="Times New Roman" w:eastAsia="Times New Roman" w:hAnsi="Times New Roman" w:cs="Times New Roman"/>
          <w:bCs/>
          <w:sz w:val="24"/>
          <w:szCs w:val="24"/>
          <w:lang w:val="pt-PT" w:eastAsia="it-IT"/>
        </w:rPr>
        <w:t xml:space="preserve">resolução </w:t>
      </w:r>
      <w:r w:rsidRPr="00582E05">
        <w:rPr>
          <w:rFonts w:ascii="Times New Roman" w:eastAsia="Times New Roman" w:hAnsi="Times New Roman" w:cs="Times New Roman"/>
          <w:bCs/>
          <w:sz w:val="24"/>
          <w:szCs w:val="24"/>
          <w:lang w:val="pt-PT" w:eastAsia="it-IT"/>
        </w:rPr>
        <w:t xml:space="preserve">por grave </w:t>
      </w:r>
      <w:r>
        <w:rPr>
          <w:rFonts w:ascii="Times New Roman" w:eastAsia="Times New Roman" w:hAnsi="Times New Roman" w:cs="Times New Roman"/>
          <w:bCs/>
          <w:sz w:val="24"/>
          <w:szCs w:val="24"/>
          <w:lang w:val="pt-PT" w:eastAsia="it-IT"/>
        </w:rPr>
        <w:t>incumprimento do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expressamente previst</w:t>
      </w:r>
      <w:r>
        <w:rPr>
          <w:rFonts w:ascii="Times New Roman" w:eastAsia="Times New Roman" w:hAnsi="Times New Roman" w:cs="Times New Roman"/>
          <w:bCs/>
          <w:sz w:val="24"/>
          <w:szCs w:val="24"/>
          <w:lang w:val="pt-PT" w:eastAsia="it-IT"/>
        </w:rPr>
        <w:t>os</w:t>
      </w:r>
      <w:r w:rsidRPr="00582E05">
        <w:rPr>
          <w:rFonts w:ascii="Times New Roman" w:eastAsia="Times New Roman" w:hAnsi="Times New Roman" w:cs="Times New Roman"/>
          <w:bCs/>
          <w:sz w:val="24"/>
          <w:szCs w:val="24"/>
          <w:lang w:val="pt-PT" w:eastAsia="it-IT"/>
        </w:rPr>
        <w:t xml:space="preserve"> no art. 8.4 ou outra hipótese de violação grave d</w:t>
      </w:r>
      <w:r>
        <w:rPr>
          <w:rFonts w:ascii="Times New Roman" w:eastAsia="Times New Roman" w:hAnsi="Times New Roman" w:cs="Times New Roman"/>
          <w:bCs/>
          <w:sz w:val="24"/>
          <w:szCs w:val="24"/>
          <w:lang w:val="pt-PT" w:eastAsia="it-IT"/>
        </w:rPr>
        <w:t>e parte do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prevista na lei aplicável a este contrato.</w:t>
      </w:r>
    </w:p>
    <w:p w:rsidR="007C239F" w:rsidRPr="00582E05" w:rsidRDefault="007C239F" w:rsidP="007C239F">
      <w:pPr>
        <w:spacing w:after="0"/>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10</w:t>
      </w:r>
      <w:r>
        <w:rPr>
          <w:rFonts w:ascii="Times New Roman" w:eastAsia="Times New Roman" w:hAnsi="Times New Roman" w:cs="Times New Roman"/>
          <w:b/>
          <w:sz w:val="24"/>
          <w:szCs w:val="24"/>
          <w:lang w:val="pt-PT" w:eastAsia="it-IT"/>
        </w:rPr>
        <w:t xml:space="preserve"> - </w:t>
      </w:r>
      <w:r w:rsidRPr="00582E05">
        <w:rPr>
          <w:rFonts w:ascii="Times New Roman" w:eastAsia="Times New Roman" w:hAnsi="Times New Roman" w:cs="Times New Roman"/>
          <w:b/>
          <w:sz w:val="24"/>
          <w:szCs w:val="24"/>
          <w:lang w:val="pt-PT" w:eastAsia="it-IT"/>
        </w:rPr>
        <w:t>Garantia de boa execução</w:t>
      </w:r>
    </w:p>
    <w:p w:rsidR="007C239F" w:rsidRPr="00582E05" w:rsidRDefault="007C239F" w:rsidP="007C239F">
      <w:pPr>
        <w:spacing w:after="0"/>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10.1 As partes reconhecem que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apresentou, como garantia de boa execução deste contrato, </w:t>
      </w:r>
      <w:r>
        <w:rPr>
          <w:rFonts w:ascii="Times New Roman" w:eastAsia="Times New Roman" w:hAnsi="Times New Roman" w:cs="Times New Roman"/>
          <w:bCs/>
          <w:sz w:val="24"/>
          <w:szCs w:val="24"/>
          <w:lang w:val="pt-PT" w:eastAsia="it-IT"/>
        </w:rPr>
        <w:t xml:space="preserve">uma garantia </w:t>
      </w:r>
      <w:r w:rsidRPr="00582E05">
        <w:rPr>
          <w:rFonts w:ascii="Times New Roman" w:eastAsia="Times New Roman" w:hAnsi="Times New Roman" w:cs="Times New Roman"/>
          <w:bCs/>
          <w:sz w:val="24"/>
          <w:szCs w:val="24"/>
          <w:lang w:val="pt-PT" w:eastAsia="it-IT"/>
        </w:rPr>
        <w:t xml:space="preserve">bancária ou </w:t>
      </w:r>
      <w:r>
        <w:rPr>
          <w:rFonts w:ascii="Times New Roman" w:eastAsia="Times New Roman" w:hAnsi="Times New Roman" w:cs="Times New Roman"/>
          <w:bCs/>
          <w:sz w:val="24"/>
          <w:szCs w:val="24"/>
          <w:lang w:val="pt-PT" w:eastAsia="it-IT"/>
        </w:rPr>
        <w:t xml:space="preserve">de </w:t>
      </w:r>
      <w:r w:rsidRPr="00582E05">
        <w:rPr>
          <w:rFonts w:ascii="Times New Roman" w:eastAsia="Times New Roman" w:hAnsi="Times New Roman" w:cs="Times New Roman"/>
          <w:bCs/>
          <w:sz w:val="24"/>
          <w:szCs w:val="24"/>
          <w:lang w:val="pt-PT" w:eastAsia="it-IT"/>
        </w:rPr>
        <w:t xml:space="preserve">seguro, com a renúncia expressa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o benefício</w:t>
      </w:r>
      <w:r>
        <w:rPr>
          <w:rFonts w:ascii="Times New Roman" w:eastAsia="Times New Roman" w:hAnsi="Times New Roman" w:cs="Times New Roman"/>
          <w:bCs/>
          <w:sz w:val="24"/>
          <w:szCs w:val="24"/>
          <w:lang w:val="pt-PT" w:eastAsia="it-IT"/>
        </w:rPr>
        <w:t xml:space="preserve"> de </w:t>
      </w:r>
      <w:r w:rsidRPr="00F72C66">
        <w:rPr>
          <w:rFonts w:ascii="Times New Roman" w:eastAsia="Times New Roman" w:hAnsi="Times New Roman" w:cs="Times New Roman"/>
          <w:bCs/>
          <w:sz w:val="24"/>
          <w:szCs w:val="24"/>
          <w:lang w:val="pt-PT" w:eastAsia="it-IT"/>
        </w:rPr>
        <w:t>excussão prévi</w:t>
      </w:r>
      <w:r>
        <w:rPr>
          <w:rFonts w:ascii="Times New Roman" w:eastAsia="Times New Roman" w:hAnsi="Times New Roman" w:cs="Times New Roman"/>
          <w:bCs/>
          <w:sz w:val="24"/>
          <w:szCs w:val="24"/>
          <w:lang w:val="pt-PT" w:eastAsia="it-IT"/>
        </w:rPr>
        <w:t>o</w:t>
      </w:r>
      <w:r w:rsidRPr="00F72C66">
        <w:rPr>
          <w:rFonts w:ascii="Times New Roman" w:eastAsia="Times New Roman" w:hAnsi="Times New Roman" w:cs="Times New Roman"/>
          <w:bCs/>
          <w:sz w:val="24"/>
          <w:szCs w:val="24"/>
          <w:lang w:val="pt-PT" w:eastAsia="it-IT"/>
        </w:rPr>
        <w:t xml:space="preserve"> do devedor</w:t>
      </w:r>
      <w:r w:rsidRPr="00582E05">
        <w:rPr>
          <w:rFonts w:ascii="Times New Roman" w:eastAsia="Times New Roman" w:hAnsi="Times New Roman" w:cs="Times New Roman"/>
          <w:bCs/>
          <w:sz w:val="24"/>
          <w:szCs w:val="24"/>
          <w:lang w:val="pt-PT" w:eastAsia="it-IT"/>
        </w:rPr>
        <w:t xml:space="preserve"> principal e com </w:t>
      </w:r>
      <w:r>
        <w:rPr>
          <w:rFonts w:ascii="Times New Roman" w:eastAsia="Times New Roman" w:hAnsi="Times New Roman" w:cs="Times New Roman"/>
          <w:bCs/>
          <w:sz w:val="24"/>
          <w:szCs w:val="24"/>
          <w:lang w:val="pt-PT" w:eastAsia="it-IT"/>
        </w:rPr>
        <w:t>validade dentro de quinze dias, por meio de pedido</w:t>
      </w:r>
      <w:r w:rsidRPr="00582E05">
        <w:rPr>
          <w:rFonts w:ascii="Times New Roman" w:eastAsia="Times New Roman" w:hAnsi="Times New Roman" w:cs="Times New Roman"/>
          <w:bCs/>
          <w:sz w:val="24"/>
          <w:szCs w:val="24"/>
          <w:lang w:val="pt-PT" w:eastAsia="it-IT"/>
        </w:rPr>
        <w:t xml:space="preserve"> escrit</w:t>
      </w:r>
      <w:r>
        <w:rPr>
          <w:rFonts w:ascii="Times New Roman" w:eastAsia="Times New Roman" w:hAnsi="Times New Roman" w:cs="Times New Roman"/>
          <w:bCs/>
          <w:sz w:val="24"/>
          <w:szCs w:val="24"/>
          <w:lang w:val="pt-PT" w:eastAsia="it-IT"/>
        </w:rPr>
        <w:t>o</w:t>
      </w:r>
      <w:r w:rsidRPr="00582E05">
        <w:rPr>
          <w:rFonts w:ascii="Times New Roman" w:eastAsia="Times New Roman" w:hAnsi="Times New Roman" w:cs="Times New Roman"/>
          <w:bCs/>
          <w:sz w:val="24"/>
          <w:szCs w:val="24"/>
          <w:lang w:val="pt-PT" w:eastAsia="it-IT"/>
        </w:rPr>
        <w:t xml:space="preserve"> pela entidade adjudicante. A garantia apresentada é identificada da seguinte forma: </w:t>
      </w:r>
      <w:r w:rsidRPr="00A01128">
        <w:rPr>
          <w:rFonts w:ascii="Times New Roman" w:eastAsia="Times New Roman" w:hAnsi="Times New Roman" w:cs="Times New Roman"/>
          <w:bCs/>
          <w:i/>
          <w:sz w:val="24"/>
          <w:szCs w:val="24"/>
          <w:lang w:val="pt-PT" w:eastAsia="it-IT"/>
        </w:rPr>
        <w:t>[instituição emissora, data, número de identificação]</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10.2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reserva-se o direito de fazer cumprir a garantia em caso de fraude ou não </w:t>
      </w:r>
      <w:r>
        <w:rPr>
          <w:rFonts w:ascii="Times New Roman" w:eastAsia="Times New Roman" w:hAnsi="Times New Roman" w:cs="Times New Roman"/>
          <w:bCs/>
          <w:sz w:val="24"/>
          <w:szCs w:val="24"/>
          <w:lang w:val="pt-PT" w:eastAsia="it-IT"/>
        </w:rPr>
        <w:t>cumprimento</w:t>
      </w:r>
      <w:r w:rsidRPr="00582E05">
        <w:rPr>
          <w:rFonts w:ascii="Times New Roman" w:eastAsia="Times New Roman" w:hAnsi="Times New Roman" w:cs="Times New Roman"/>
          <w:bCs/>
          <w:sz w:val="24"/>
          <w:szCs w:val="24"/>
          <w:lang w:val="pt-PT" w:eastAsia="it-IT"/>
        </w:rPr>
        <w:t xml:space="preserve"> imputável ao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10.3 A garantia é progressivamente liberada de acordo com o andamento da execução, até um máximo de oitenta por cento do valor garantido. O valor residual é liberado após a verificação da execução regular</w:t>
      </w:r>
      <w:r>
        <w:rPr>
          <w:rFonts w:ascii="Times New Roman" w:eastAsia="Times New Roman" w:hAnsi="Times New Roman" w:cs="Times New Roman"/>
          <w:bCs/>
          <w:sz w:val="24"/>
          <w:szCs w:val="24"/>
          <w:lang w:val="pt-PT" w:eastAsia="it-IT"/>
        </w:rPr>
        <w:t xml:space="preserve"> do contracto</w:t>
      </w:r>
      <w:r w:rsidRPr="00582E05">
        <w:rPr>
          <w:rFonts w:ascii="Times New Roman" w:eastAsia="Times New Roman" w:hAnsi="Times New Roman" w:cs="Times New Roman"/>
          <w:bCs/>
          <w:sz w:val="24"/>
          <w:szCs w:val="24"/>
          <w:lang w:val="pt-PT" w:eastAsia="it-IT"/>
        </w:rPr>
        <w:t>.</w:t>
      </w: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11 - Responsabilidade</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w:t>
      </w:r>
      <w:r>
        <w:rPr>
          <w:rFonts w:ascii="Times New Roman" w:eastAsia="Times New Roman" w:hAnsi="Times New Roman" w:cs="Times New Roman"/>
          <w:bCs/>
          <w:sz w:val="24"/>
          <w:szCs w:val="24"/>
          <w:lang w:val="pt-PT" w:eastAsia="it-IT"/>
        </w:rPr>
        <w:t>1</w:t>
      </w:r>
      <w:r w:rsidRPr="00582E05">
        <w:rPr>
          <w:rFonts w:ascii="Times New Roman" w:eastAsia="Times New Roman" w:hAnsi="Times New Roman" w:cs="Times New Roman"/>
          <w:bCs/>
          <w:sz w:val="24"/>
          <w:szCs w:val="24"/>
          <w:lang w:val="pt-PT" w:eastAsia="it-IT"/>
        </w:rPr>
        <w:t xml:space="preserve">.1 </w:t>
      </w:r>
      <w:r>
        <w:rPr>
          <w:rFonts w:ascii="Times New Roman" w:eastAsia="Times New Roman" w:hAnsi="Times New Roman" w:cs="Times New Roman"/>
          <w:bCs/>
          <w:sz w:val="24"/>
          <w:szCs w:val="24"/>
          <w:lang w:val="pt-PT" w:eastAsia="it-IT"/>
        </w:rPr>
        <w:t xml:space="preserve">O Contraente </w:t>
      </w:r>
      <w:r w:rsidRPr="00582E05">
        <w:rPr>
          <w:rFonts w:ascii="Times New Roman" w:eastAsia="Times New Roman" w:hAnsi="Times New Roman" w:cs="Times New Roman"/>
          <w:bCs/>
          <w:sz w:val="24"/>
          <w:szCs w:val="24"/>
          <w:lang w:val="pt-PT" w:eastAsia="it-IT"/>
        </w:rPr>
        <w:t>assume toda a responsabilidade por casos de acidentes e danos causados ​​</w:t>
      </w:r>
      <w:r>
        <w:rPr>
          <w:rFonts w:ascii="Times New Roman" w:eastAsia="Times New Roman" w:hAnsi="Times New Roman" w:cs="Times New Roman"/>
          <w:bCs/>
          <w:sz w:val="24"/>
          <w:szCs w:val="24"/>
          <w:lang w:val="pt-PT" w:eastAsia="it-IT"/>
        </w:rPr>
        <w:t>à</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devido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a negligência cometidas durante a execução do serviço. 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compromete-se a garantir a confidencia</w:t>
      </w:r>
      <w:r>
        <w:rPr>
          <w:rFonts w:ascii="Times New Roman" w:eastAsia="Times New Roman" w:hAnsi="Times New Roman" w:cs="Times New Roman"/>
          <w:bCs/>
          <w:sz w:val="24"/>
          <w:szCs w:val="24"/>
          <w:lang w:val="pt-PT" w:eastAsia="it-IT"/>
        </w:rPr>
        <w:t xml:space="preserve">lidade </w:t>
      </w:r>
      <w:r w:rsidRPr="00582E05">
        <w:rPr>
          <w:rFonts w:ascii="Times New Roman" w:eastAsia="Times New Roman" w:hAnsi="Times New Roman" w:cs="Times New Roman"/>
          <w:bCs/>
          <w:sz w:val="24"/>
          <w:szCs w:val="24"/>
          <w:lang w:val="pt-PT" w:eastAsia="it-IT"/>
        </w:rPr>
        <w:t xml:space="preserve">de qualquer informação adquirida em </w:t>
      </w:r>
      <w:r>
        <w:rPr>
          <w:rFonts w:ascii="Times New Roman" w:eastAsia="Times New Roman" w:hAnsi="Times New Roman" w:cs="Times New Roman"/>
          <w:bCs/>
          <w:sz w:val="24"/>
          <w:szCs w:val="24"/>
          <w:lang w:val="pt-PT" w:eastAsia="it-IT"/>
        </w:rPr>
        <w:t>relacão</w:t>
      </w:r>
      <w:r w:rsidRPr="00582E05">
        <w:rPr>
          <w:rFonts w:ascii="Times New Roman" w:eastAsia="Times New Roman" w:hAnsi="Times New Roman" w:cs="Times New Roman"/>
          <w:bCs/>
          <w:sz w:val="24"/>
          <w:szCs w:val="24"/>
          <w:lang w:val="pt-PT" w:eastAsia="it-IT"/>
        </w:rPr>
        <w:t xml:space="preserve"> com </w:t>
      </w:r>
      <w:r>
        <w:rPr>
          <w:rFonts w:ascii="Times New Roman" w:eastAsia="Times New Roman" w:hAnsi="Times New Roman" w:cs="Times New Roman"/>
          <w:bCs/>
          <w:sz w:val="24"/>
          <w:szCs w:val="24"/>
          <w:lang w:val="pt-PT" w:eastAsia="it-IT"/>
        </w:rPr>
        <w:t>o presente</w:t>
      </w:r>
      <w:r w:rsidRPr="00582E05">
        <w:rPr>
          <w:rFonts w:ascii="Times New Roman" w:eastAsia="Times New Roman" w:hAnsi="Times New Roman" w:cs="Times New Roman"/>
          <w:bCs/>
          <w:sz w:val="24"/>
          <w:szCs w:val="24"/>
          <w:lang w:val="pt-PT" w:eastAsia="it-IT"/>
        </w:rPr>
        <w:t xml:space="preserve"> contrato.</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w:t>
      </w:r>
      <w:r>
        <w:rPr>
          <w:rFonts w:ascii="Times New Roman" w:eastAsia="Times New Roman" w:hAnsi="Times New Roman" w:cs="Times New Roman"/>
          <w:bCs/>
          <w:sz w:val="24"/>
          <w:szCs w:val="24"/>
          <w:lang w:val="pt-PT" w:eastAsia="it-IT"/>
        </w:rPr>
        <w:t>1</w:t>
      </w:r>
      <w:r w:rsidRPr="00582E05">
        <w:rPr>
          <w:rFonts w:ascii="Times New Roman" w:eastAsia="Times New Roman" w:hAnsi="Times New Roman" w:cs="Times New Roman"/>
          <w:bCs/>
          <w:sz w:val="24"/>
          <w:szCs w:val="24"/>
          <w:lang w:val="pt-PT" w:eastAsia="it-IT"/>
        </w:rPr>
        <w:t xml:space="preserve">.2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 e a Entidade Adjudicante</w:t>
      </w:r>
      <w:r w:rsidRPr="00582E05">
        <w:rPr>
          <w:rFonts w:ascii="Times New Roman" w:eastAsia="Times New Roman" w:hAnsi="Times New Roman" w:cs="Times New Roman"/>
          <w:bCs/>
          <w:sz w:val="24"/>
          <w:szCs w:val="24"/>
          <w:lang w:val="pt-PT" w:eastAsia="it-IT"/>
        </w:rPr>
        <w:t xml:space="preserve"> são responsáveis ​​pelas violações a eles imputáveis ​​</w:t>
      </w:r>
      <w:r>
        <w:rPr>
          <w:rFonts w:ascii="Times New Roman" w:eastAsia="Times New Roman" w:hAnsi="Times New Roman" w:cs="Times New Roman"/>
          <w:bCs/>
          <w:sz w:val="24"/>
          <w:szCs w:val="24"/>
          <w:lang w:val="pt-PT" w:eastAsia="it-IT"/>
        </w:rPr>
        <w:t xml:space="preserve">e derivantes </w:t>
      </w:r>
      <w:r w:rsidRPr="00582E05">
        <w:rPr>
          <w:rFonts w:ascii="Times New Roman" w:eastAsia="Times New Roman" w:hAnsi="Times New Roman" w:cs="Times New Roman"/>
          <w:bCs/>
          <w:sz w:val="24"/>
          <w:szCs w:val="24"/>
          <w:lang w:val="pt-PT" w:eastAsia="it-IT"/>
        </w:rPr>
        <w:t>das obrigações impostas pela legislação italiana sobre a protecção d</w:t>
      </w:r>
      <w:r>
        <w:rPr>
          <w:rFonts w:ascii="Times New Roman" w:eastAsia="Times New Roman" w:hAnsi="Times New Roman" w:cs="Times New Roman"/>
          <w:bCs/>
          <w:sz w:val="24"/>
          <w:szCs w:val="24"/>
          <w:lang w:val="pt-PT" w:eastAsia="it-IT"/>
        </w:rPr>
        <w:t>e personas físicas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em </w:t>
      </w:r>
      <w:r w:rsidRPr="00582E05">
        <w:rPr>
          <w:rFonts w:ascii="Times New Roman" w:eastAsia="Times New Roman" w:hAnsi="Times New Roman" w:cs="Times New Roman"/>
          <w:bCs/>
          <w:sz w:val="24"/>
          <w:szCs w:val="24"/>
          <w:lang w:val="pt-PT" w:eastAsia="it-IT"/>
        </w:rPr>
        <w:t xml:space="preserve">relação ao </w:t>
      </w:r>
      <w:r>
        <w:rPr>
          <w:rFonts w:ascii="Times New Roman" w:eastAsia="Times New Roman" w:hAnsi="Times New Roman" w:cs="Times New Roman"/>
          <w:bCs/>
          <w:sz w:val="24"/>
          <w:szCs w:val="24"/>
          <w:lang w:val="pt-PT" w:eastAsia="it-IT"/>
        </w:rPr>
        <w:t>tratamento dos</w:t>
      </w:r>
      <w:r w:rsidRPr="00582E05">
        <w:rPr>
          <w:rFonts w:ascii="Times New Roman" w:eastAsia="Times New Roman" w:hAnsi="Times New Roman" w:cs="Times New Roman"/>
          <w:bCs/>
          <w:sz w:val="24"/>
          <w:szCs w:val="24"/>
          <w:lang w:val="pt-PT" w:eastAsia="it-IT"/>
        </w:rPr>
        <w:t xml:space="preserve"> dados pessoais.</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w:t>
      </w:r>
      <w:r>
        <w:rPr>
          <w:rFonts w:ascii="Times New Roman" w:eastAsia="Times New Roman" w:hAnsi="Times New Roman" w:cs="Times New Roman"/>
          <w:bCs/>
          <w:sz w:val="24"/>
          <w:szCs w:val="24"/>
          <w:lang w:val="pt-PT" w:eastAsia="it-IT"/>
        </w:rPr>
        <w:t>1</w:t>
      </w:r>
      <w:r w:rsidRPr="00582E05">
        <w:rPr>
          <w:rFonts w:ascii="Times New Roman" w:eastAsia="Times New Roman" w:hAnsi="Times New Roman" w:cs="Times New Roman"/>
          <w:bCs/>
          <w:sz w:val="24"/>
          <w:szCs w:val="24"/>
          <w:lang w:val="pt-PT" w:eastAsia="it-IT"/>
        </w:rPr>
        <w:t xml:space="preserve">.3 As obrigações assumidas pelo </w:t>
      </w:r>
      <w:r>
        <w:rPr>
          <w:rFonts w:ascii="Times New Roman" w:eastAsia="Times New Roman" w:hAnsi="Times New Roman" w:cs="Times New Roman"/>
          <w:bCs/>
          <w:sz w:val="24"/>
          <w:szCs w:val="24"/>
          <w:lang w:val="pt-PT" w:eastAsia="it-IT"/>
        </w:rPr>
        <w:t xml:space="preserve">Contraente </w:t>
      </w:r>
      <w:r w:rsidRPr="00582E05">
        <w:rPr>
          <w:rFonts w:ascii="Times New Roman" w:eastAsia="Times New Roman" w:hAnsi="Times New Roman" w:cs="Times New Roman"/>
          <w:bCs/>
          <w:sz w:val="24"/>
          <w:szCs w:val="24"/>
          <w:lang w:val="pt-PT" w:eastAsia="it-IT"/>
        </w:rPr>
        <w:t xml:space="preserve">com este contrato não constituem de forma alguma uma relação de trabalho ou emprego entre o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e o pessoal usado pelo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nem dão origem a qualquer reclamação contra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fora do que aqui expressamente acordado. </w:t>
      </w:r>
      <w:r>
        <w:rPr>
          <w:rFonts w:ascii="Times New Roman" w:eastAsia="Times New Roman" w:hAnsi="Times New Roman" w:cs="Times New Roman"/>
          <w:bCs/>
          <w:sz w:val="24"/>
          <w:szCs w:val="24"/>
          <w:lang w:val="pt-PT" w:eastAsia="it-IT"/>
        </w:rPr>
        <w:t>O</w:t>
      </w:r>
      <w:r w:rsidRPr="00582E05">
        <w:rPr>
          <w:rFonts w:ascii="Times New Roman" w:eastAsia="Times New Roman" w:hAnsi="Times New Roman" w:cs="Times New Roman"/>
          <w:bCs/>
          <w:sz w:val="24"/>
          <w:szCs w:val="24"/>
          <w:lang w:val="pt-PT" w:eastAsia="it-IT"/>
        </w:rPr>
        <w:t xml:space="preserve"> pessoal </w:t>
      </w:r>
      <w:r>
        <w:rPr>
          <w:rFonts w:ascii="Times New Roman" w:eastAsia="Times New Roman" w:hAnsi="Times New Roman" w:cs="Times New Roman"/>
          <w:bCs/>
          <w:sz w:val="24"/>
          <w:szCs w:val="24"/>
          <w:lang w:val="pt-PT" w:eastAsia="it-IT"/>
        </w:rPr>
        <w:t>deverá</w:t>
      </w:r>
      <w:r w:rsidRPr="00582E05">
        <w:rPr>
          <w:rFonts w:ascii="Times New Roman" w:eastAsia="Times New Roman" w:hAnsi="Times New Roman" w:cs="Times New Roman"/>
          <w:bCs/>
          <w:sz w:val="24"/>
          <w:szCs w:val="24"/>
          <w:lang w:val="pt-PT" w:eastAsia="it-IT"/>
        </w:rPr>
        <w:t xml:space="preserve"> realizar exclusivamente as actividades previstas no presente contrato, uma vez que nenhuma outra actividade pode ser considerada autorizada. O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compromete-se a informar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esta cláusula o pessoal empregado.</w:t>
      </w:r>
    </w:p>
    <w:p w:rsidR="007C239F" w:rsidRPr="00582E05" w:rsidRDefault="007C239F" w:rsidP="007C239F">
      <w:pPr>
        <w:jc w:val="both"/>
        <w:rPr>
          <w:rFonts w:ascii="Times New Roman" w:eastAsia="Times New Roman" w:hAnsi="Times New Roman" w:cs="Times New Roman"/>
          <w:bCs/>
          <w:sz w:val="24"/>
          <w:szCs w:val="24"/>
          <w:lang w:val="pt-PT" w:eastAsia="it-IT"/>
        </w:rPr>
      </w:pP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Art. 12 - Disposições finais</w:t>
      </w:r>
    </w:p>
    <w:p w:rsidR="007C239F" w:rsidRPr="00582E05" w:rsidRDefault="007C239F" w:rsidP="007C239F">
      <w:pP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12.1 Nenhuma cláusula aqui contida pode ser interpretada como uma renúncia explícita ou implícita das imunidades reconhecidas </w:t>
      </w:r>
      <w:r>
        <w:rPr>
          <w:rFonts w:ascii="Times New Roman" w:eastAsia="Times New Roman" w:hAnsi="Times New Roman" w:cs="Times New Roman"/>
          <w:bCs/>
          <w:sz w:val="24"/>
          <w:szCs w:val="24"/>
          <w:lang w:val="pt-PT" w:eastAsia="it-IT"/>
        </w:rPr>
        <w:t xml:space="preserve">à entidade adjudicante </w:t>
      </w:r>
      <w:r w:rsidRPr="00582E05">
        <w:rPr>
          <w:rFonts w:ascii="Times New Roman" w:eastAsia="Times New Roman" w:hAnsi="Times New Roman" w:cs="Times New Roman"/>
          <w:bCs/>
          <w:sz w:val="24"/>
          <w:szCs w:val="24"/>
          <w:lang w:val="pt-PT" w:eastAsia="it-IT"/>
        </w:rPr>
        <w:t>pelo direito internacional.</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 xml:space="preserve">12.2 Este contrato é regido pela lei </w:t>
      </w:r>
      <w:r w:rsidRPr="00CB3963">
        <w:rPr>
          <w:rFonts w:ascii="Times New Roman" w:eastAsia="Times New Roman" w:hAnsi="Times New Roman" w:cs="Times New Roman"/>
          <w:bCs/>
          <w:sz w:val="24"/>
          <w:szCs w:val="24"/>
          <w:lang w:val="pt-PT" w:eastAsia="it-IT"/>
        </w:rPr>
        <w:t>moçambicana</w:t>
      </w:r>
      <w:r>
        <w:rPr>
          <w:rFonts w:ascii="Times New Roman" w:eastAsia="Times New Roman" w:hAnsi="Times New Roman" w:cs="Times New Roman"/>
          <w:bCs/>
          <w:sz w:val="24"/>
          <w:szCs w:val="24"/>
          <w:lang w:val="pt-PT" w:eastAsia="it-IT"/>
        </w:rPr>
        <w:t xml:space="preserve">. </w:t>
      </w:r>
      <w:r w:rsidRPr="00582E05">
        <w:rPr>
          <w:rFonts w:ascii="Times New Roman" w:eastAsia="Times New Roman" w:hAnsi="Times New Roman" w:cs="Times New Roman"/>
          <w:bCs/>
          <w:sz w:val="24"/>
          <w:szCs w:val="24"/>
          <w:lang w:val="pt-PT" w:eastAsia="it-IT"/>
        </w:rPr>
        <w:t>Para 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litígio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o tribunal </w:t>
      </w:r>
      <w:r>
        <w:rPr>
          <w:rFonts w:ascii="Times New Roman" w:eastAsia="Times New Roman" w:hAnsi="Times New Roman" w:cs="Times New Roman"/>
          <w:bCs/>
          <w:sz w:val="24"/>
          <w:szCs w:val="24"/>
          <w:lang w:val="pt-PT" w:eastAsia="it-IT"/>
        </w:rPr>
        <w:t>competente é</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o T</w:t>
      </w:r>
      <w:r w:rsidRPr="00CB3963">
        <w:rPr>
          <w:rFonts w:ascii="Times New Roman" w:eastAsia="Times New Roman" w:hAnsi="Times New Roman" w:cs="Times New Roman"/>
          <w:bCs/>
          <w:sz w:val="24"/>
          <w:szCs w:val="24"/>
          <w:lang w:val="pt-PT" w:eastAsia="it-IT"/>
        </w:rPr>
        <w:t>ribunal de Maputo</w:t>
      </w:r>
      <w:r w:rsidRPr="00582E05">
        <w:rPr>
          <w:rFonts w:ascii="Times New Roman" w:eastAsia="Times New Roman" w:hAnsi="Times New Roman" w:cs="Times New Roman"/>
          <w:bCs/>
          <w:sz w:val="24"/>
          <w:szCs w:val="24"/>
          <w:lang w:val="pt-PT" w:eastAsia="it-IT"/>
        </w:rPr>
        <w:t xml:space="preserve">. </w:t>
      </w:r>
    </w:p>
    <w:p w:rsidR="007C239F" w:rsidRPr="00582E05" w:rsidRDefault="007C239F" w:rsidP="007C239F">
      <w:pPr>
        <w:spacing w:after="0"/>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12.3 Este contrato contém a manifestação integral das obrigações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e da </w:t>
      </w:r>
      <w:r>
        <w:rPr>
          <w:rFonts w:ascii="Times New Roman" w:eastAsia="Times New Roman" w:hAnsi="Times New Roman" w:cs="Times New Roman"/>
          <w:bCs/>
          <w:sz w:val="24"/>
          <w:szCs w:val="24"/>
          <w:lang w:val="pt-PT" w:eastAsia="it-IT"/>
        </w:rPr>
        <w:t>Contraente</w:t>
      </w:r>
      <w:r w:rsidRPr="00582E05">
        <w:rPr>
          <w:rFonts w:ascii="Times New Roman" w:eastAsia="Times New Roman" w:hAnsi="Times New Roman" w:cs="Times New Roman"/>
          <w:bCs/>
          <w:sz w:val="24"/>
          <w:szCs w:val="24"/>
          <w:lang w:val="pt-PT" w:eastAsia="it-IT"/>
        </w:rPr>
        <w:t xml:space="preserve"> e somente poderá ser modificado com outro contrato </w:t>
      </w:r>
      <w:r>
        <w:rPr>
          <w:rFonts w:ascii="Times New Roman" w:eastAsia="Times New Roman" w:hAnsi="Times New Roman" w:cs="Times New Roman"/>
          <w:bCs/>
          <w:sz w:val="24"/>
          <w:szCs w:val="24"/>
          <w:lang w:val="pt-PT" w:eastAsia="it-IT"/>
        </w:rPr>
        <w:t xml:space="preserve">que possua a </w:t>
      </w:r>
      <w:r w:rsidRPr="00582E05">
        <w:rPr>
          <w:rFonts w:ascii="Times New Roman" w:eastAsia="Times New Roman" w:hAnsi="Times New Roman" w:cs="Times New Roman"/>
          <w:bCs/>
          <w:sz w:val="24"/>
          <w:szCs w:val="24"/>
          <w:lang w:val="pt-PT" w:eastAsia="it-IT"/>
        </w:rPr>
        <w:t xml:space="preserve">mesma forma, </w:t>
      </w:r>
      <w:r>
        <w:rPr>
          <w:rFonts w:ascii="Times New Roman" w:eastAsia="Times New Roman" w:hAnsi="Times New Roman" w:cs="Times New Roman"/>
          <w:bCs/>
          <w:sz w:val="24"/>
          <w:szCs w:val="24"/>
          <w:lang w:val="pt-PT" w:eastAsia="it-IT"/>
        </w:rPr>
        <w:t xml:space="preserve">excluindo-se qualquer outra </w:t>
      </w:r>
      <w:r w:rsidRPr="00582E05">
        <w:rPr>
          <w:rFonts w:ascii="Times New Roman" w:eastAsia="Times New Roman" w:hAnsi="Times New Roman" w:cs="Times New Roman"/>
          <w:bCs/>
          <w:sz w:val="24"/>
          <w:szCs w:val="24"/>
          <w:lang w:val="pt-PT" w:eastAsia="it-IT"/>
        </w:rPr>
        <w:t xml:space="preserve">modalidade de </w:t>
      </w:r>
      <w:r>
        <w:rPr>
          <w:rFonts w:ascii="Times New Roman" w:eastAsia="Times New Roman" w:hAnsi="Times New Roman" w:cs="Times New Roman"/>
          <w:bCs/>
          <w:sz w:val="24"/>
          <w:szCs w:val="24"/>
          <w:lang w:val="pt-PT" w:eastAsia="it-IT"/>
        </w:rPr>
        <w:t>alteração</w:t>
      </w:r>
      <w:r w:rsidRPr="00582E05">
        <w:rPr>
          <w:rFonts w:ascii="Times New Roman" w:eastAsia="Times New Roman" w:hAnsi="Times New Roman" w:cs="Times New Roman"/>
          <w:bCs/>
          <w:sz w:val="24"/>
          <w:szCs w:val="24"/>
          <w:lang w:val="pt-PT" w:eastAsia="it-IT"/>
        </w:rPr>
        <w:t xml:space="preserve"> contratual.</w:t>
      </w:r>
    </w:p>
    <w:p w:rsidR="007C239F" w:rsidRPr="00582E05" w:rsidRDefault="007C239F" w:rsidP="007C239F">
      <w:pPr>
        <w:jc w:val="both"/>
        <w:rPr>
          <w:rFonts w:ascii="Times New Roman" w:eastAsia="Times New Roman" w:hAnsi="Times New Roman" w:cs="Times New Roman"/>
          <w:bCs/>
          <w:sz w:val="24"/>
          <w:szCs w:val="24"/>
          <w:lang w:val="pt-PT" w:eastAsia="it-IT"/>
        </w:rPr>
      </w:pPr>
    </w:p>
    <w:p w:rsidR="007C239F" w:rsidRPr="00582E05" w:rsidRDefault="007C239F" w:rsidP="007C239F">
      <w:pP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Local e data de assinatura</w:t>
      </w:r>
    </w:p>
    <w:p w:rsidR="007C239F" w:rsidRPr="00582E05" w:rsidRDefault="007C239F" w:rsidP="007C239F">
      <w:pPr>
        <w:rPr>
          <w:rFonts w:ascii="Times New Roman" w:eastAsia="Times New Roman" w:hAnsi="Times New Roman" w:cs="Times New Roman"/>
          <w:bCs/>
          <w:sz w:val="24"/>
          <w:szCs w:val="24"/>
          <w:lang w:val="pt-PT" w:eastAsia="it-IT"/>
        </w:rPr>
      </w:pPr>
    </w:p>
    <w:p w:rsidR="007C239F" w:rsidRPr="00582E05" w:rsidRDefault="007C239F" w:rsidP="007C239F">
      <w:pP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w:t>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Pr>
          <w:rFonts w:ascii="Times New Roman" w:eastAsia="Times New Roman" w:hAnsi="Times New Roman" w:cs="Times New Roman"/>
          <w:bCs/>
          <w:sz w:val="24"/>
          <w:szCs w:val="24"/>
          <w:lang w:val="pt-PT" w:eastAsia="it-IT"/>
        </w:rPr>
        <w:t xml:space="preserve">        O Contraente</w:t>
      </w:r>
    </w:p>
    <w:p w:rsidR="007C239F" w:rsidRPr="00582E05" w:rsidRDefault="007C239F" w:rsidP="007C239F">
      <w:pP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_____________________ </w:t>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r>
      <w:r w:rsidRPr="00582E05">
        <w:rPr>
          <w:rFonts w:ascii="Times New Roman" w:eastAsia="Times New Roman" w:hAnsi="Times New Roman" w:cs="Times New Roman"/>
          <w:bCs/>
          <w:sz w:val="24"/>
          <w:szCs w:val="24"/>
          <w:lang w:val="pt-PT" w:eastAsia="it-IT"/>
        </w:rPr>
        <w:tab/>
        <w:t>______________________</w:t>
      </w:r>
      <w:r w:rsidRPr="00582E05">
        <w:rPr>
          <w:rFonts w:ascii="Times New Roman" w:eastAsia="Times New Roman" w:hAnsi="Times New Roman" w:cs="Times New Roman"/>
          <w:bCs/>
          <w:sz w:val="24"/>
          <w:szCs w:val="24"/>
          <w:lang w:val="pt-PT" w:eastAsia="it-IT"/>
        </w:rPr>
        <w:br w:type="page"/>
      </w:r>
    </w:p>
    <w:p w:rsidR="007C239F" w:rsidRPr="00582E05" w:rsidRDefault="007C239F" w:rsidP="007C239F">
      <w:pPr>
        <w:jc w:val="right"/>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Anexo 2</w:t>
      </w: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DOCUMENTO ÚNICO D</w:t>
      </w:r>
      <w:r>
        <w:rPr>
          <w:rFonts w:ascii="Times New Roman" w:eastAsia="Times New Roman" w:hAnsi="Times New Roman" w:cs="Times New Roman"/>
          <w:b/>
          <w:sz w:val="24"/>
          <w:szCs w:val="24"/>
          <w:lang w:val="pt-PT" w:eastAsia="it-IT"/>
        </w:rPr>
        <w:t>OS</w:t>
      </w:r>
      <w:r w:rsidRPr="00582E05">
        <w:rPr>
          <w:rFonts w:ascii="Times New Roman" w:eastAsia="Times New Roman" w:hAnsi="Times New Roman" w:cs="Times New Roman"/>
          <w:b/>
          <w:sz w:val="24"/>
          <w:szCs w:val="24"/>
          <w:lang w:val="pt-PT" w:eastAsia="it-IT"/>
        </w:rPr>
        <w:t xml:space="preserve"> REQUISITOS</w:t>
      </w:r>
    </w:p>
    <w:p w:rsidR="007C239F" w:rsidRPr="00582E05" w:rsidRDefault="007C239F" w:rsidP="007C239F">
      <w:pPr>
        <w:rPr>
          <w:rFonts w:ascii="Times New Roman" w:eastAsia="Times New Roman" w:hAnsi="Times New Roman" w:cs="Times New Roman"/>
          <w:bCs/>
          <w:sz w:val="24"/>
          <w:szCs w:val="24"/>
          <w:lang w:val="pt-PT" w:eastAsia="it-IT"/>
        </w:rPr>
      </w:pPr>
    </w:p>
    <w:p w:rsidR="007C239F" w:rsidRPr="00582E05" w:rsidRDefault="007C239F" w:rsidP="007C239F">
      <w:pP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Todas as informações solicitadas devem ser inseridas pelo operador económico, excepto quando expressamente indicado</w:t>
      </w:r>
    </w:p>
    <w:p w:rsidR="007C239F" w:rsidRPr="00582E05" w:rsidRDefault="007C239F" w:rsidP="007C239F">
      <w:pPr>
        <w:spacing w:after="0"/>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PARTE I</w:t>
      </w:r>
    </w:p>
    <w:p w:rsidR="007C239F" w:rsidRPr="00582E05" w:rsidRDefault="007C239F" w:rsidP="007C239F">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INFORMAÇÃO SOBRE O PROCEDIMENTO</w:t>
      </w:r>
      <w:r>
        <w:rPr>
          <w:rFonts w:ascii="Times New Roman" w:eastAsia="Times New Roman" w:hAnsi="Times New Roman" w:cs="Times New Roman"/>
          <w:b/>
          <w:sz w:val="24"/>
          <w:szCs w:val="24"/>
          <w:lang w:val="pt-PT" w:eastAsia="it-IT"/>
        </w:rPr>
        <w:t xml:space="preserve"> DO CONCURSO E ENTIDADE ADJUDICANTE</w:t>
      </w: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7C239F" w:rsidRPr="00582E05" w:rsidTr="00932DDD">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Identidade d</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7C239F" w:rsidRPr="004F1268" w:rsidTr="00932DDD">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ome:</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BA7050" w:rsidRDefault="007C239F" w:rsidP="00932DDD">
            <w:pPr>
              <w:suppressAutoHyphens/>
              <w:spacing w:after="0" w:line="240" w:lineRule="auto"/>
              <w:rPr>
                <w:rFonts w:ascii="Times New Roman" w:eastAsia="Calibri" w:hAnsi="Times New Roman" w:cs="Times New Roman"/>
                <w:bCs/>
                <w:iCs/>
                <w:kern w:val="1"/>
                <w:sz w:val="24"/>
                <w:szCs w:val="24"/>
                <w:lang w:val="pt-PT" w:eastAsia="it-IT" w:bidi="it-IT"/>
              </w:rPr>
            </w:pPr>
            <w:r w:rsidRPr="00BA7050">
              <w:rPr>
                <w:rFonts w:ascii="Times New Roman" w:eastAsia="Calibri" w:hAnsi="Times New Roman" w:cs="Times New Roman"/>
                <w:bCs/>
                <w:iCs/>
                <w:kern w:val="1"/>
                <w:sz w:val="24"/>
                <w:szCs w:val="24"/>
                <w:lang w:val="pt-PT" w:eastAsia="it-IT" w:bidi="it-IT"/>
              </w:rPr>
              <w:t>Agência Italiana de Cooperação para o Desenvolvimento - Gabinete de Maputo</w:t>
            </w:r>
          </w:p>
        </w:tc>
      </w:tr>
      <w:tr w:rsidR="007C239F" w:rsidRPr="004F1268" w:rsidTr="00932DDD">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Título ou breve descrição do contrato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7D2431" w:rsidRDefault="007C239F" w:rsidP="00932DDD">
            <w:pPr>
              <w:spacing w:after="0" w:line="240" w:lineRule="auto"/>
              <w:jc w:val="both"/>
              <w:rPr>
                <w:rFonts w:ascii="Times New Roman" w:eastAsia="Times New Roman" w:hAnsi="Times New Roman" w:cs="Times New Roman"/>
                <w:bCs/>
                <w:sz w:val="24"/>
                <w:szCs w:val="24"/>
                <w:lang w:val="pt-PT" w:eastAsia="it-IT"/>
              </w:rPr>
            </w:pPr>
            <w:r w:rsidRPr="00BA7050">
              <w:rPr>
                <w:rFonts w:ascii="Times New Roman" w:eastAsia="Calibri" w:hAnsi="Times New Roman" w:cs="Times New Roman"/>
                <w:bCs/>
                <w:iCs/>
                <w:kern w:val="1"/>
                <w:sz w:val="24"/>
                <w:szCs w:val="24"/>
                <w:lang w:val="pt-PT" w:eastAsia="it-IT" w:bidi="it-IT"/>
              </w:rPr>
              <w:t xml:space="preserve">Concurso público aberto </w:t>
            </w:r>
            <w:r w:rsidRPr="00582E05">
              <w:rPr>
                <w:rFonts w:ascii="Times New Roman" w:eastAsia="Times New Roman" w:hAnsi="Times New Roman" w:cs="Times New Roman"/>
                <w:bCs/>
                <w:sz w:val="24"/>
                <w:szCs w:val="24"/>
                <w:lang w:val="pt-PT" w:eastAsia="it-IT"/>
              </w:rPr>
              <w:t xml:space="preserve">para a </w:t>
            </w:r>
            <w:r>
              <w:rPr>
                <w:rFonts w:ascii="Times New Roman" w:eastAsia="Times New Roman" w:hAnsi="Times New Roman" w:cs="Times New Roman"/>
                <w:bCs/>
                <w:sz w:val="24"/>
                <w:szCs w:val="24"/>
                <w:lang w:val="pt-PT" w:eastAsia="it-IT"/>
              </w:rPr>
              <w:t xml:space="preserve">contratação de uma agencia privada de emprego para cedência temporária de trabalhadores nacionais </w:t>
            </w:r>
          </w:p>
        </w:tc>
      </w:tr>
      <w:tr w:rsidR="007C239F" w:rsidRPr="00582E05" w:rsidTr="00932DDD">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BA7050" w:rsidRDefault="007C239F" w:rsidP="00932DDD">
            <w:pPr>
              <w:suppressAutoHyphens/>
              <w:spacing w:after="0" w:line="240" w:lineRule="auto"/>
              <w:rPr>
                <w:rFonts w:ascii="Times New Roman" w:eastAsia="Calibri" w:hAnsi="Times New Roman" w:cs="Times New Roman"/>
                <w:bCs/>
                <w:iCs/>
                <w:kern w:val="1"/>
                <w:sz w:val="24"/>
                <w:szCs w:val="24"/>
                <w:lang w:val="pt-PT" w:eastAsia="it-IT" w:bidi="it-IT"/>
              </w:rPr>
            </w:pPr>
            <w:r w:rsidRPr="00582E05">
              <w:rPr>
                <w:rFonts w:ascii="Times New Roman" w:eastAsia="Times New Roman" w:hAnsi="Times New Roman" w:cs="Times New Roman"/>
                <w:bCs/>
                <w:sz w:val="24"/>
                <w:szCs w:val="24"/>
                <w:lang w:val="pt-PT" w:eastAsia="it-IT"/>
              </w:rPr>
              <w:t xml:space="preserve">CIG </w:t>
            </w:r>
            <w:r w:rsidRPr="001553E7">
              <w:rPr>
                <w:rFonts w:ascii="Times New Roman" w:eastAsia="Times New Roman" w:hAnsi="Times New Roman" w:cs="Times New Roman"/>
                <w:sz w:val="24"/>
                <w:szCs w:val="24"/>
                <w:lang w:val="pt-PT" w:eastAsia="it-IT"/>
              </w:rPr>
              <w:t>7796916A9E</w:t>
            </w:r>
            <w:r w:rsidRPr="00BA7050">
              <w:rPr>
                <w:rFonts w:ascii="Times New Roman" w:eastAsia="Calibri" w:hAnsi="Times New Roman" w:cs="Times New Roman"/>
                <w:bCs/>
                <w:iCs/>
                <w:kern w:val="1"/>
                <w:sz w:val="24"/>
                <w:szCs w:val="24"/>
                <w:lang w:val="pt-PT" w:eastAsia="it-IT" w:bidi="it-IT"/>
              </w:rPr>
              <w:t xml:space="preserve"> </w:t>
            </w:r>
          </w:p>
        </w:tc>
      </w:tr>
    </w:tbl>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PARTE II: INFORMAÇÃO SOBRE O OPERADOR ECONÔMICO</w:t>
      </w:r>
    </w:p>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Dados de identificação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ind w:left="850" w:hanging="850"/>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Denominação: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Número de identificação nacional, se necessário (código de imposto, número de IVA, registro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Endereço postal: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Pessoa de contacto: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PEC o e-mail:</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(sito web) (se existir):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B. Qualquer representante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Nome completo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Data e local de nascimento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Posição / título para agir: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Endereço postal: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7C239F" w:rsidRPr="00582E05" w:rsidTr="00932DDD">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Se necessário, forneça detalhes sobre a representação (forma, intenção, propósito):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7C239F" w:rsidRPr="00582E05" w:rsidRDefault="007C239F" w:rsidP="007C239F">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lastRenderedPageBreak/>
        <w:t>PARTE III: RAZÕES DE EXCLUSÃO</w:t>
      </w:r>
    </w:p>
    <w:p w:rsidR="007C239F" w:rsidRPr="00582E05" w:rsidRDefault="007C239F" w:rsidP="007C239F">
      <w:pPr>
        <w:keepNext/>
        <w:suppressAutoHyphens/>
        <w:spacing w:after="0" w:line="240" w:lineRule="auto"/>
        <w:jc w:val="center"/>
        <w:rPr>
          <w:rFonts w:ascii="Times New Roman" w:eastAsia="Calibri" w:hAnsi="Times New Roman" w:cs="Times New Roman"/>
          <w:bCs/>
          <w:kern w:val="24"/>
          <w:sz w:val="24"/>
          <w:szCs w:val="24"/>
          <w:lang w:val="pt-PT" w:eastAsia="it-IT" w:bidi="it-IT"/>
        </w:rPr>
      </w:pPr>
    </w:p>
    <w:p w:rsidR="007C239F" w:rsidRPr="00582E05" w:rsidRDefault="007C239F" w:rsidP="007C239F">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A: Razões para exclusão relacionadas a condenações penais</w:t>
      </w:r>
    </w:p>
    <w:p w:rsidR="007C239F" w:rsidRPr="00582E05" w:rsidRDefault="007C239F" w:rsidP="007C239F">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Excluem-se da participação na selecção aqueles que foram condenados, com uma sentença criminal final, na Itália ou no país onde o contrato é realizado, por uma ou mais das seguintes razões: (1) participação em uma organização criminosa; (2) corrupção; (3) fraude; (4) infracções terroristas ou crimes relacionados com actividades terroristas; (5) branqueamento de capitais ou financiamento do terrorismo; (6) trabalho infantil e outras formas de tráfico de seres humanos; (7) qualquer outro crime que resulte na incapacidade de negociar com a administração pública. As situações relevantes </w:t>
      </w:r>
      <w:r>
        <w:rPr>
          <w:rFonts w:ascii="Times New Roman" w:eastAsia="Calibri" w:hAnsi="Times New Roman" w:cs="Times New Roman"/>
          <w:bCs/>
          <w:kern w:val="24"/>
          <w:sz w:val="24"/>
          <w:szCs w:val="24"/>
          <w:lang w:val="pt-PT" w:eastAsia="it-IT" w:bidi="it-IT"/>
        </w:rPr>
        <w:t>para a</w:t>
      </w:r>
      <w:r w:rsidRPr="00582E05">
        <w:rPr>
          <w:rFonts w:ascii="Times New Roman" w:eastAsia="Calibri" w:hAnsi="Times New Roman" w:cs="Times New Roman"/>
          <w:bCs/>
          <w:kern w:val="24"/>
          <w:sz w:val="24"/>
          <w:szCs w:val="24"/>
          <w:lang w:val="pt-PT" w:eastAsia="it-IT" w:bidi="it-IT"/>
        </w:rPr>
        <w:t xml:space="preserve"> exclusão são a</w:t>
      </w:r>
      <w:r>
        <w:rPr>
          <w:rFonts w:ascii="Times New Roman" w:eastAsia="Calibri" w:hAnsi="Times New Roman" w:cs="Times New Roman"/>
          <w:bCs/>
          <w:kern w:val="24"/>
          <w:sz w:val="24"/>
          <w:szCs w:val="24"/>
          <w:lang w:val="pt-PT" w:eastAsia="it-IT" w:bidi="it-IT"/>
        </w:rPr>
        <w:t>quelas</w:t>
      </w:r>
      <w:r w:rsidRPr="00582E05">
        <w:rPr>
          <w:rFonts w:ascii="Times New Roman" w:eastAsia="Calibri" w:hAnsi="Times New Roman" w:cs="Times New Roman"/>
          <w:bCs/>
          <w:kern w:val="24"/>
          <w:sz w:val="24"/>
          <w:szCs w:val="24"/>
          <w:lang w:val="pt-PT" w:eastAsia="it-IT" w:bidi="it-IT"/>
        </w:rPr>
        <w:t xml:space="preserve"> previstas pela lei italiana, bem como:</w:t>
      </w:r>
    </w:p>
    <w:p w:rsidR="007C239F" w:rsidRPr="00582E05" w:rsidRDefault="007C239F" w:rsidP="007C239F">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nos Estados-Membros da União Europeia, as situações indicadas nos regulamentos internos que transpuseram o artigo 57.º da Directiva 2014/24 / UE;</w:t>
      </w:r>
    </w:p>
    <w:p w:rsidR="007C239F" w:rsidRPr="00582E05" w:rsidRDefault="007C239F" w:rsidP="007C239F">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em países não pertencentes à UE, situações equivalentes previstas pelo direito penal local.</w:t>
      </w:r>
    </w:p>
    <w:p w:rsidR="007C239F" w:rsidRPr="00582E05" w:rsidRDefault="007C239F" w:rsidP="007C239F">
      <w:pPr>
        <w:pStyle w:val="ListParagraph"/>
        <w:suppressAutoHyphens/>
        <w:ind w:right="401"/>
        <w:jc w:val="both"/>
        <w:rPr>
          <w:rFonts w:eastAsia="Calibri"/>
          <w:bCs/>
          <w:kern w:val="1"/>
          <w:lang w:val="pt-P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7C239F" w:rsidRPr="00582E05" w:rsidTr="00932DDD">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Fundamentos relacionados com condenações penais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932DDD">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ou um membro dos seus órgãos de administração ou fiscalização ou alguém com poderes económicos, de representação, decisão ou controlo foi condenado por uma das razões acima mencionadas, com uma decisão final, não mais de cinco anos atrás</w:t>
            </w:r>
            <w:r>
              <w:rPr>
                <w:rFonts w:ascii="Times New Roman" w:eastAsia="Calibri" w:hAnsi="Times New Roman" w:cs="Times New Roman"/>
                <w:bCs/>
                <w:kern w:val="1"/>
                <w:sz w:val="24"/>
                <w:szCs w:val="24"/>
                <w:lang w:val="pt-PT" w:eastAsia="it-IT" w:bidi="it-IT"/>
              </w:rPr>
              <w:t xml:space="preserve"> ou</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um período de exclusão estabelecido na sentença ainda aplicável?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tc>
      </w:tr>
      <w:tr w:rsidR="007C239F" w:rsidRPr="004F1268" w:rsidTr="00932DDD">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2) Em caso afirmativo, indique (repetindo </w:t>
            </w:r>
            <w:r>
              <w:rPr>
                <w:rFonts w:ascii="Times New Roman" w:eastAsia="Calibri" w:hAnsi="Times New Roman" w:cs="Times New Roman"/>
                <w:bCs/>
                <w:kern w:val="1"/>
                <w:sz w:val="24"/>
                <w:szCs w:val="24"/>
                <w:lang w:val="pt-PT" w:eastAsia="it-IT" w:bidi="it-IT"/>
              </w:rPr>
              <w:t>onde</w:t>
            </w:r>
            <w:r w:rsidRPr="00582E05">
              <w:rPr>
                <w:rFonts w:ascii="Times New Roman" w:eastAsia="Calibri" w:hAnsi="Times New Roman" w:cs="Times New Roman"/>
                <w:bCs/>
                <w:kern w:val="1"/>
                <w:sz w:val="24"/>
                <w:szCs w:val="24"/>
                <w:lang w:val="pt-PT" w:eastAsia="it-IT" w:bidi="it-IT"/>
              </w:rPr>
              <w:t xml:space="preserve"> necessários):</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a data da sentença, quais pontos entre os relatados de 1 a 7 e os motivos da condenação;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dados de identificação de pessoas condenadas;</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estabelecido pela sentença de condenação.</w:t>
            </w: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Data: [………],Duração da sentença: [………] Motivos: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w:t>
            </w:r>
          </w:p>
        </w:tc>
      </w:tr>
      <w:tr w:rsidR="007C239F" w:rsidRPr="00582E05" w:rsidTr="00932DDD">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3) Em caso de condenação, que medidas foram tomadas pelo operador económico para comprovar sua confiabilidade </w:t>
            </w:r>
            <w:r w:rsidRPr="00E4694B">
              <w:rPr>
                <w:rFonts w:ascii="Times New Roman" w:eastAsia="Calibri" w:hAnsi="Times New Roman" w:cs="Times New Roman"/>
                <w:bCs/>
                <w:i/>
                <w:kern w:val="1"/>
                <w:sz w:val="24"/>
                <w:szCs w:val="24"/>
                <w:lang w:val="pt-PT" w:eastAsia="it-IT" w:bidi="it-IT"/>
              </w:rPr>
              <w:t>(self-cleaning)?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[Indicar medidas tomadas]</w:t>
            </w:r>
          </w:p>
        </w:tc>
      </w:tr>
    </w:tbl>
    <w:p w:rsidR="007C239F" w:rsidRPr="00582E05" w:rsidRDefault="007C239F" w:rsidP="007C239F">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7C239F">
      <w:pPr>
        <w:keepNext/>
        <w:suppressAutoHyphens/>
        <w:spacing w:after="0" w:line="240" w:lineRule="auto"/>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B: Razões de exclusão relacionadas com o pagamento de impostos ou contribuições para a segurança social</w:t>
      </w:r>
    </w:p>
    <w:p w:rsidR="007C239F" w:rsidRPr="00582E05" w:rsidRDefault="007C239F" w:rsidP="007C239F">
      <w:pPr>
        <w:keepNext/>
        <w:suppressAutoHyphens/>
        <w:spacing w:after="0" w:line="240" w:lineRule="auto"/>
        <w:rPr>
          <w:rFonts w:ascii="Times New Roman" w:eastAsia="Calibri" w:hAnsi="Times New Roman" w:cs="Times New Roman"/>
          <w:b/>
          <w:kern w:val="24"/>
          <w:sz w:val="24"/>
          <w:szCs w:val="24"/>
          <w:lang w:val="pt-PT" w:eastAsia="it-I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7C239F" w:rsidRPr="00582E05" w:rsidTr="00932DDD">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B. Pagamento de impostos, taxas ou contribuições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932DDD">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1) O operador económico cumpriu todas as obrigações relativas ao pagamento de impostos, contribuições para a segurança social ou impostos, no país em que está estabelecido, </w:t>
            </w:r>
            <w:r>
              <w:rPr>
                <w:rFonts w:ascii="Times New Roman" w:eastAsia="Calibri" w:hAnsi="Times New Roman" w:cs="Times New Roman"/>
                <w:bCs/>
                <w:kern w:val="1"/>
                <w:sz w:val="24"/>
                <w:szCs w:val="24"/>
                <w:lang w:val="pt-PT" w:eastAsia="it-IT" w:bidi="it-IT"/>
              </w:rPr>
              <w:t>na</w:t>
            </w:r>
            <w:r w:rsidRPr="00582E05">
              <w:rPr>
                <w:rFonts w:ascii="Times New Roman" w:eastAsia="Calibri" w:hAnsi="Times New Roman" w:cs="Times New Roman"/>
                <w:bCs/>
                <w:kern w:val="1"/>
                <w:sz w:val="24"/>
                <w:szCs w:val="24"/>
                <w:lang w:val="pt-PT" w:eastAsia="it-IT" w:bidi="it-IT"/>
              </w:rPr>
              <w:t xml:space="preserve"> Itália e no país onde o contrato está a ser executado?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tc>
      </w:tr>
      <w:tr w:rsidR="007C239F" w:rsidRPr="00582E05" w:rsidTr="00932DDD">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2)Se não, indique:</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o Estado onde ocorreu a não conformidade;</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o montante;</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como</w:t>
            </w:r>
            <w:r>
              <w:rPr>
                <w:rFonts w:ascii="Times New Roman" w:eastAsia="Calibri" w:hAnsi="Times New Roman" w:cs="Times New Roman"/>
                <w:bCs/>
                <w:kern w:val="1"/>
                <w:sz w:val="24"/>
                <w:szCs w:val="24"/>
                <w:lang w:val="pt-PT" w:eastAsia="it-IT" w:bidi="it-IT"/>
              </w:rPr>
              <w:t xml:space="preserve"> foi estabelecida</w:t>
            </w:r>
            <w:r w:rsidRPr="00582E05">
              <w:rPr>
                <w:rFonts w:ascii="Times New Roman" w:eastAsia="Calibri" w:hAnsi="Times New Roman" w:cs="Times New Roman"/>
                <w:bCs/>
                <w:kern w:val="1"/>
                <w:sz w:val="24"/>
                <w:szCs w:val="24"/>
                <w:lang w:val="pt-PT" w:eastAsia="it-IT" w:bidi="it-IT"/>
              </w:rPr>
              <w:t xml:space="preserve"> a n</w:t>
            </w:r>
            <w:r>
              <w:rPr>
                <w:rFonts w:ascii="Times New Roman" w:eastAsia="Calibri" w:hAnsi="Times New Roman" w:cs="Times New Roman"/>
                <w:bCs/>
                <w:kern w:val="1"/>
                <w:sz w:val="24"/>
                <w:szCs w:val="24"/>
                <w:lang w:val="pt-PT" w:eastAsia="it-IT" w:bidi="it-IT"/>
              </w:rPr>
              <w:t>ão conformidade</w:t>
            </w:r>
            <w:r w:rsidRPr="00582E05">
              <w:rPr>
                <w:rFonts w:ascii="Times New Roman" w:eastAsia="Calibri" w:hAnsi="Times New Roman" w:cs="Times New Roman"/>
                <w:bCs/>
                <w:kern w:val="1"/>
                <w:sz w:val="24"/>
                <w:szCs w:val="24"/>
                <w:lang w:val="pt-PT" w:eastAsia="it-IT" w:bidi="it-IT"/>
              </w:rPr>
              <w:t>;</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medidas tomadas para remediá-lo;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w:t>
            </w:r>
          </w:p>
        </w:tc>
      </w:tr>
    </w:tbl>
    <w:p w:rsidR="007C239F" w:rsidRPr="00582E05" w:rsidRDefault="007C239F" w:rsidP="007C239F">
      <w:pPr>
        <w:suppressAutoHyphens/>
        <w:spacing w:after="0" w:line="240" w:lineRule="auto"/>
        <w:jc w:val="center"/>
        <w:rPr>
          <w:rFonts w:ascii="Times New Roman" w:eastAsia="Calibri" w:hAnsi="Times New Roman" w:cs="Times New Roman"/>
          <w:bCs/>
          <w:kern w:val="1"/>
          <w:sz w:val="24"/>
          <w:szCs w:val="24"/>
          <w:lang w:val="pt-PT" w:eastAsia="it-IT" w:bidi="it-IT"/>
        </w:rPr>
      </w:pPr>
    </w:p>
    <w:p w:rsidR="007C239F" w:rsidRPr="00582E05" w:rsidRDefault="007C239F" w:rsidP="007C239F">
      <w:pPr>
        <w:spacing w:after="0" w:line="240" w:lineRule="auto"/>
        <w:jc w:val="both"/>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Cs/>
          <w:kern w:val="1"/>
          <w:sz w:val="24"/>
          <w:szCs w:val="24"/>
          <w:lang w:val="pt-PT" w:eastAsia="it-IT" w:bidi="it-IT"/>
        </w:rPr>
        <w:br w:type="page"/>
      </w:r>
      <w:r w:rsidRPr="00582E05">
        <w:rPr>
          <w:rFonts w:ascii="Times New Roman" w:eastAsia="Calibri" w:hAnsi="Times New Roman" w:cs="Times New Roman"/>
          <w:b/>
          <w:kern w:val="24"/>
          <w:sz w:val="24"/>
          <w:szCs w:val="24"/>
          <w:lang w:val="pt-PT" w:eastAsia="it-IT" w:bidi="it-IT"/>
        </w:rPr>
        <w:lastRenderedPageBreak/>
        <w:t>C: Razões para exclusão relacionadas com insolvência, conflito de interesses ou ofensas profissionais</w:t>
      </w:r>
    </w:p>
    <w:tbl>
      <w:tblPr>
        <w:tblW w:w="10319" w:type="dxa"/>
        <w:tblInd w:w="-20" w:type="dxa"/>
        <w:tblLayout w:type="fixed"/>
        <w:tblCellMar>
          <w:left w:w="93" w:type="dxa"/>
        </w:tblCellMar>
        <w:tblLook w:val="0000" w:firstRow="0" w:lastRow="0" w:firstColumn="0" w:lastColumn="0" w:noHBand="0" w:noVBand="0"/>
      </w:tblPr>
      <w:tblGrid>
        <w:gridCol w:w="8477"/>
        <w:gridCol w:w="1842"/>
      </w:tblGrid>
      <w:tr w:rsidR="007C239F" w:rsidRPr="00582E05" w:rsidTr="00932DDD">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C. Informação sobre quaisquer situações de insolvência, conflito de</w:t>
            </w:r>
          </w:p>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interesses ou ofensas profissionais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932DDD">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violou, no melhor de seu conhecimento, as obrigações de saúde e segurança no trabalho,</w:t>
            </w:r>
            <w:r>
              <w:rPr>
                <w:rFonts w:ascii="Times New Roman" w:eastAsia="Calibri" w:hAnsi="Times New Roman" w:cs="Times New Roman"/>
                <w:bCs/>
                <w:kern w:val="1"/>
                <w:sz w:val="24"/>
                <w:szCs w:val="24"/>
                <w:lang w:val="pt-PT" w:eastAsia="it-IT" w:bidi="it-IT"/>
              </w:rPr>
              <w:t xml:space="preserve"> de direito </w:t>
            </w:r>
            <w:r w:rsidRPr="00582E05">
              <w:rPr>
                <w:rFonts w:ascii="Times New Roman" w:eastAsia="Calibri" w:hAnsi="Times New Roman" w:cs="Times New Roman"/>
                <w:bCs/>
                <w:kern w:val="1"/>
                <w:sz w:val="24"/>
                <w:szCs w:val="24"/>
                <w:lang w:val="pt-PT" w:eastAsia="it-IT" w:bidi="it-IT"/>
              </w:rPr>
              <w:t>ambient</w:t>
            </w:r>
            <w:r>
              <w:rPr>
                <w:rFonts w:ascii="Times New Roman" w:eastAsia="Calibri" w:hAnsi="Times New Roman" w:cs="Times New Roman"/>
                <w:bCs/>
                <w:kern w:val="1"/>
                <w:sz w:val="24"/>
                <w:szCs w:val="24"/>
                <w:lang w:val="pt-PT" w:eastAsia="it-IT" w:bidi="it-IT"/>
              </w:rPr>
              <w:t>al</w:t>
            </w:r>
            <w:r w:rsidRPr="00582E05">
              <w:rPr>
                <w:rFonts w:ascii="Times New Roman" w:eastAsia="Calibri" w:hAnsi="Times New Roman" w:cs="Times New Roman"/>
                <w:bCs/>
                <w:kern w:val="1"/>
                <w:sz w:val="24"/>
                <w:szCs w:val="24"/>
                <w:lang w:val="pt-PT" w:eastAsia="it-IT" w:bidi="it-IT"/>
              </w:rPr>
              <w:t>, socia</w:t>
            </w:r>
            <w:r>
              <w:rPr>
                <w:rFonts w:ascii="Times New Roman" w:eastAsia="Calibri" w:hAnsi="Times New Roman" w:cs="Times New Roman"/>
                <w:bCs/>
                <w:kern w:val="1"/>
                <w:sz w:val="24"/>
                <w:szCs w:val="24"/>
                <w:lang w:val="pt-PT" w:eastAsia="it-IT" w:bidi="it-IT"/>
              </w:rPr>
              <w:t>l</w:t>
            </w:r>
            <w:r w:rsidRPr="00582E05">
              <w:rPr>
                <w:rFonts w:ascii="Times New Roman" w:eastAsia="Calibri" w:hAnsi="Times New Roman" w:cs="Times New Roman"/>
                <w:bCs/>
                <w:kern w:val="1"/>
                <w:sz w:val="24"/>
                <w:szCs w:val="24"/>
                <w:lang w:val="pt-PT" w:eastAsia="it-IT" w:bidi="it-IT"/>
              </w:rPr>
              <w:t xml:space="preserve"> e</w:t>
            </w:r>
            <w:r>
              <w:rPr>
                <w:rFonts w:ascii="Times New Roman" w:eastAsia="Calibri" w:hAnsi="Times New Roman" w:cs="Times New Roman"/>
                <w:bCs/>
                <w:kern w:val="1"/>
                <w:sz w:val="24"/>
                <w:szCs w:val="24"/>
                <w:lang w:val="pt-PT" w:eastAsia="it-IT" w:bidi="it-IT"/>
              </w:rPr>
              <w:t xml:space="preserve"> de</w:t>
            </w:r>
            <w:r w:rsidRPr="00582E05">
              <w:rPr>
                <w:rFonts w:ascii="Times New Roman" w:eastAsia="Calibri" w:hAnsi="Times New Roman" w:cs="Times New Roman"/>
                <w:bCs/>
                <w:kern w:val="1"/>
                <w:sz w:val="24"/>
                <w:szCs w:val="24"/>
                <w:lang w:val="pt-PT" w:eastAsia="it-IT" w:bidi="it-IT"/>
              </w:rPr>
              <w:t xml:space="preserve"> trabalh</w:t>
            </w:r>
            <w:r>
              <w:rPr>
                <w:rFonts w:ascii="Times New Roman" w:eastAsia="Calibri" w:hAnsi="Times New Roman" w:cs="Times New Roman"/>
                <w:bCs/>
                <w:kern w:val="1"/>
                <w:sz w:val="24"/>
                <w:szCs w:val="24"/>
                <w:lang w:val="pt-PT" w:eastAsia="it-IT" w:bidi="it-IT"/>
              </w:rPr>
              <w:t>o</w:t>
            </w:r>
            <w:r w:rsidRPr="00582E05">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tc>
      </w:tr>
      <w:tr w:rsidR="007C239F" w:rsidRPr="004F1268" w:rsidTr="00932DDD">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2) O operador económico encontra-se numa das seguintes situações ou está sujeito a um procedimento para verificar uma das seguintes situações:</w:t>
            </w: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a) falência, processo de insolvência, liquidação, acordo prévio com credores, </w:t>
            </w:r>
            <w:r>
              <w:rPr>
                <w:rFonts w:ascii="Times New Roman" w:eastAsia="Calibri" w:hAnsi="Times New Roman" w:cs="Times New Roman"/>
                <w:bCs/>
                <w:kern w:val="1"/>
                <w:sz w:val="24"/>
                <w:szCs w:val="24"/>
                <w:lang w:val="pt-PT" w:eastAsia="it-IT" w:bidi="it-IT"/>
              </w:rPr>
              <w:t xml:space="preserve">administração controlada </w:t>
            </w:r>
            <w:r w:rsidRPr="00582E05">
              <w:rPr>
                <w:rFonts w:ascii="Times New Roman" w:eastAsia="Calibri" w:hAnsi="Times New Roman" w:cs="Times New Roman"/>
                <w:bCs/>
                <w:kern w:val="1"/>
                <w:sz w:val="24"/>
                <w:szCs w:val="24"/>
                <w:lang w:val="pt-PT" w:eastAsia="it-IT" w:bidi="it-IT"/>
              </w:rPr>
              <w:t>ou outra situação semelhante?</w:t>
            </w: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cessou suas actividades?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 ]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932DDD">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3) O operador económico foi culpado de grave negligência profissional?</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932DDD">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4) O operador económico assinou acordos com outros operadores económicos para distorcer a concorrência?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tc>
      </w:tr>
      <w:tr w:rsidR="007C239F" w:rsidRPr="00582E05" w:rsidTr="00932DDD">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5) O operador económico tem conhecimento de algum conflito de interesses relacionado com a sua participação no procedimento de contratação?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932DDD">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6) O operador económico ou uma empresa aliada aconselhou </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ou participou de alguma forma na preparação do procedimento de adjudicação?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7C239F" w:rsidRPr="00582E05" w:rsidTr="00932DDD">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7) O operador económico já experimentou a rescisão antecipada de um concurso público anterior ou ele já foi condenado a pagar uma indemnização ou outras penalidades em relação a um concurso público anterior?</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 </w:t>
            </w:r>
          </w:p>
        </w:tc>
      </w:tr>
      <w:tr w:rsidR="007C239F" w:rsidRPr="004F1268" w:rsidTr="00932DDD">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8) O operador económico:</w:t>
            </w: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ele foi seriamente culpado de falsas declarações ao fornecer as informações necessárias para verificar a ausência de motivos para a exclusão ou o cumprimento dos critérios de selecção?</w:t>
            </w: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escondeu essa informação?</w:t>
            </w: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foi capaz de transmitir sem demora os documentos adicionais solicitados por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w:t>
            </w: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tenha tentado influenciar indevidamente o processo decisório de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não </w:t>
            </w:r>
            <w:r>
              <w:rPr>
                <w:rFonts w:ascii="Times New Roman" w:eastAsia="Calibri" w:hAnsi="Times New Roman" w:cs="Times New Roman"/>
                <w:bCs/>
                <w:kern w:val="1"/>
                <w:sz w:val="24"/>
                <w:szCs w:val="24"/>
                <w:lang w:val="pt-PT" w:eastAsia="it-IT" w:bidi="it-IT"/>
              </w:rPr>
              <w:t>ter tentado</w:t>
            </w:r>
            <w:r w:rsidRPr="00582E05">
              <w:rPr>
                <w:rFonts w:ascii="Times New Roman" w:eastAsia="Calibri" w:hAnsi="Times New Roman" w:cs="Times New Roman"/>
                <w:bCs/>
                <w:kern w:val="1"/>
                <w:sz w:val="24"/>
                <w:szCs w:val="24"/>
                <w:lang w:val="pt-PT" w:eastAsia="it-IT" w:bidi="it-IT"/>
              </w:rPr>
              <w:t xml:space="preserve"> obter informações confidenciais que possam lhe conferir vantagens indevidas no procedimento de licitação, nem fornecer informações enganosas que possam ter uma influência significativa sobre as decisões relativas ao processo d</w:t>
            </w:r>
            <w:r>
              <w:rPr>
                <w:rFonts w:ascii="Times New Roman" w:eastAsia="Calibri" w:hAnsi="Times New Roman" w:cs="Times New Roman"/>
                <w:bCs/>
                <w:kern w:val="1"/>
                <w:sz w:val="24"/>
                <w:szCs w:val="24"/>
                <w:lang w:val="pt-PT" w:eastAsia="it-IT" w:bidi="it-IT"/>
              </w:rPr>
              <w:t xml:space="preserve">o </w:t>
            </w:r>
            <w:r w:rsidRPr="00582E05">
              <w:rPr>
                <w:rFonts w:ascii="Times New Roman" w:eastAsia="Calibri" w:hAnsi="Times New Roman" w:cs="Times New Roman"/>
                <w:bCs/>
                <w:kern w:val="1"/>
                <w:sz w:val="24"/>
                <w:szCs w:val="24"/>
                <w:lang w:val="pt-PT" w:eastAsia="it-IT" w:bidi="it-IT"/>
              </w:rPr>
              <w:t>contrato?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a) [ ] Sim[ ]Não</w:t>
            </w: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b) [ ] Sim[ ] Não</w:t>
            </w: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c) [ ] Sim[ ] Não</w:t>
            </w: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d) [ ] Sim[ ] Não</w:t>
            </w: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tc>
      </w:tr>
      <w:tr w:rsidR="007C239F" w:rsidRPr="00582E05" w:rsidTr="00932DDD">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9) </w:t>
            </w:r>
            <w:r w:rsidRPr="003F566E">
              <w:rPr>
                <w:rFonts w:ascii="Times New Roman" w:eastAsia="Calibri" w:hAnsi="Times New Roman" w:cs="Times New Roman"/>
                <w:bCs/>
                <w:kern w:val="1"/>
                <w:sz w:val="24"/>
                <w:szCs w:val="24"/>
                <w:u w:val="single"/>
                <w:lang w:val="pt-PT" w:eastAsia="it-IT" w:bidi="it-IT"/>
              </w:rPr>
              <w:t>No caso de uma resposta afirmativa a qualquer uma das perguntas nesta seção C,</w:t>
            </w:r>
            <w:r w:rsidRPr="00582E05">
              <w:rPr>
                <w:rFonts w:ascii="Times New Roman" w:eastAsia="Calibri" w:hAnsi="Times New Roman" w:cs="Times New Roman"/>
                <w:bCs/>
                <w:kern w:val="1"/>
                <w:sz w:val="24"/>
                <w:szCs w:val="24"/>
                <w:lang w:val="pt-PT" w:eastAsia="it-IT" w:bidi="it-IT"/>
              </w:rPr>
              <w:t xml:space="preserve"> indique as situações que ocorreram e que medidas o operador económico tomou para demonstrar sua </w:t>
            </w:r>
            <w:r>
              <w:rPr>
                <w:rFonts w:ascii="Times New Roman" w:eastAsia="Calibri" w:hAnsi="Times New Roman" w:cs="Times New Roman"/>
                <w:bCs/>
                <w:kern w:val="1"/>
                <w:sz w:val="24"/>
                <w:szCs w:val="24"/>
                <w:lang w:val="pt-PT" w:eastAsia="it-IT" w:bidi="it-IT"/>
              </w:rPr>
              <w:t xml:space="preserve">confiança </w:t>
            </w:r>
            <w:r w:rsidRPr="00BD048E">
              <w:rPr>
                <w:rFonts w:ascii="Times New Roman" w:eastAsia="Calibri" w:hAnsi="Times New Roman" w:cs="Times New Roman"/>
                <w:bCs/>
                <w:kern w:val="1"/>
                <w:sz w:val="24"/>
                <w:szCs w:val="24"/>
                <w:lang w:val="pt-PT" w:eastAsia="it-IT" w:bidi="it-IT"/>
              </w:rPr>
              <w:t>(</w:t>
            </w:r>
            <w:r w:rsidRPr="00BD048E">
              <w:rPr>
                <w:rFonts w:ascii="Times New Roman" w:eastAsia="Calibri" w:hAnsi="Times New Roman" w:cs="Times New Roman"/>
                <w:bCs/>
                <w:i/>
                <w:kern w:val="1"/>
                <w:sz w:val="24"/>
                <w:szCs w:val="24"/>
                <w:lang w:val="pt-PT" w:eastAsia="it-IT" w:bidi="it-IT"/>
              </w:rPr>
              <w:t>self-cleaning</w:t>
            </w:r>
            <w:r w:rsidRPr="00BD048E">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r w:rsidRPr="00582E05">
              <w:rPr>
                <w:rFonts w:ascii="Times New Roman" w:eastAsia="Calibri" w:hAnsi="Times New Roman" w:cs="Times New Roman"/>
                <w:bCs/>
                <w:i/>
                <w:kern w:val="1"/>
                <w:sz w:val="24"/>
                <w:szCs w:val="24"/>
                <w:lang w:val="pt-PT" w:eastAsia="it-IT" w:bidi="it-IT"/>
              </w:rPr>
              <w:t>Indicar me</w:t>
            </w:r>
            <w:r>
              <w:rPr>
                <w:rFonts w:ascii="Times New Roman" w:eastAsia="Calibri" w:hAnsi="Times New Roman" w:cs="Times New Roman"/>
                <w:bCs/>
                <w:i/>
                <w:kern w:val="1"/>
                <w:sz w:val="24"/>
                <w:szCs w:val="24"/>
                <w:lang w:val="pt-PT" w:eastAsia="it-IT" w:bidi="it-IT"/>
              </w:rPr>
              <w:t>didas</w:t>
            </w:r>
            <w:r w:rsidRPr="00582E05">
              <w:rPr>
                <w:rFonts w:ascii="Times New Roman" w:eastAsia="Calibri" w:hAnsi="Times New Roman" w:cs="Times New Roman"/>
                <w:bCs/>
                <w:i/>
                <w:kern w:val="1"/>
                <w:sz w:val="24"/>
                <w:szCs w:val="24"/>
                <w:lang w:val="pt-PT" w:eastAsia="it-IT" w:bidi="it-IT"/>
              </w:rPr>
              <w:t xml:space="preserve"> ado</w:t>
            </w:r>
            <w:r>
              <w:rPr>
                <w:rFonts w:ascii="Times New Roman" w:eastAsia="Calibri" w:hAnsi="Times New Roman" w:cs="Times New Roman"/>
                <w:bCs/>
                <w:i/>
                <w:kern w:val="1"/>
                <w:sz w:val="24"/>
                <w:szCs w:val="24"/>
                <w:lang w:val="pt-PT" w:eastAsia="it-IT" w:bidi="it-IT"/>
              </w:rPr>
              <w:t>ptadas</w:t>
            </w:r>
            <w:r w:rsidRPr="00582E05">
              <w:rPr>
                <w:rFonts w:ascii="Times New Roman" w:eastAsia="Calibri" w:hAnsi="Times New Roman" w:cs="Times New Roman"/>
                <w:bCs/>
                <w:kern w:val="1"/>
                <w:sz w:val="24"/>
                <w:szCs w:val="24"/>
                <w:lang w:val="pt-PT" w:eastAsia="it-IT" w:bidi="it-IT"/>
              </w:rPr>
              <w:t>]</w:t>
            </w:r>
          </w:p>
        </w:tc>
      </w:tr>
    </w:tbl>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pacing w:after="0" w:line="240" w:lineRule="auto"/>
        <w:jc w:val="both"/>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D: Motivos de exclusão previst</w:t>
      </w:r>
      <w:r>
        <w:rPr>
          <w:rFonts w:ascii="Times New Roman" w:eastAsia="Calibri" w:hAnsi="Times New Roman" w:cs="Times New Roman"/>
          <w:b/>
          <w:w w:val="0"/>
          <w:kern w:val="1"/>
          <w:sz w:val="24"/>
          <w:szCs w:val="24"/>
          <w:lang w:val="pt-PT" w:eastAsia="it-IT" w:bidi="it-IT"/>
        </w:rPr>
        <w:t>a</w:t>
      </w:r>
      <w:r w:rsidRPr="00582E05">
        <w:rPr>
          <w:rFonts w:ascii="Times New Roman" w:eastAsia="Calibri" w:hAnsi="Times New Roman" w:cs="Times New Roman"/>
          <w:b/>
          <w:w w:val="0"/>
          <w:kern w:val="1"/>
          <w:sz w:val="24"/>
          <w:szCs w:val="24"/>
          <w:lang w:val="pt-PT" w:eastAsia="it-IT" w:bidi="it-IT"/>
        </w:rPr>
        <w:t>s pela legislação italiana e situações equivalentes previstas pela lei do país em que o contrato é executado</w:t>
      </w:r>
    </w:p>
    <w:p w:rsidR="007C239F" w:rsidRPr="00582E05" w:rsidRDefault="007C239F" w:rsidP="007C239F">
      <w:pPr>
        <w:spacing w:after="0" w:line="240" w:lineRule="auto"/>
        <w:jc w:val="both"/>
        <w:rPr>
          <w:rFonts w:ascii="Times New Roman" w:eastAsia="Calibri" w:hAnsi="Times New Roman" w:cs="Times New Roman"/>
          <w:b/>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tbl>
      <w:tblPr>
        <w:tblW w:w="10461" w:type="dxa"/>
        <w:tblInd w:w="-20" w:type="dxa"/>
        <w:tblLayout w:type="fixed"/>
        <w:tblCellMar>
          <w:left w:w="93" w:type="dxa"/>
        </w:tblCellMar>
        <w:tblLook w:val="0000" w:firstRow="0" w:lastRow="0" w:firstColumn="0" w:lastColumn="0" w:noHBand="0" w:noVBand="0"/>
      </w:tblPr>
      <w:tblGrid>
        <w:gridCol w:w="8477"/>
        <w:gridCol w:w="1984"/>
      </w:tblGrid>
      <w:tr w:rsidR="007C239F" w:rsidRPr="00582E05" w:rsidTr="00932DDD">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D. Razões para a exclusão ao abrigo da lei italiana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4F1268" w:rsidTr="00932DDD">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O operador económico está em uma das seguintes situações?</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1) há motivos para revogação, suspensão ou proibição previstos pela legislação anti máfia?</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2) Está sujeito a infiltração do crime organizado?</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3) tem sido </w:t>
            </w:r>
            <w:r>
              <w:rPr>
                <w:rFonts w:ascii="Times New Roman" w:eastAsia="Times New Roman" w:hAnsi="Times New Roman" w:cs="Times New Roman"/>
                <w:bCs/>
                <w:kern w:val="1"/>
                <w:sz w:val="24"/>
                <w:szCs w:val="24"/>
                <w:lang w:val="pt-PT" w:eastAsia="it-IT"/>
              </w:rPr>
              <w:t>interditado no</w:t>
            </w:r>
            <w:r w:rsidRPr="00582E05">
              <w:rPr>
                <w:rFonts w:ascii="Times New Roman" w:eastAsia="Times New Roman" w:hAnsi="Times New Roman" w:cs="Times New Roman"/>
                <w:bCs/>
                <w:kern w:val="1"/>
                <w:sz w:val="24"/>
                <w:szCs w:val="24"/>
                <w:lang w:val="pt-PT" w:eastAsia="it-IT"/>
              </w:rPr>
              <w:t xml:space="preserve"> exercício </w:t>
            </w:r>
            <w:r>
              <w:rPr>
                <w:rFonts w:ascii="Times New Roman" w:eastAsia="Times New Roman" w:hAnsi="Times New Roman" w:cs="Times New Roman"/>
                <w:bCs/>
                <w:kern w:val="1"/>
                <w:sz w:val="24"/>
                <w:szCs w:val="24"/>
                <w:lang w:val="pt-PT" w:eastAsia="it-IT"/>
              </w:rPr>
              <w:t xml:space="preserve">das actividades </w:t>
            </w:r>
            <w:r w:rsidRPr="00582E05">
              <w:rPr>
                <w:rFonts w:ascii="Times New Roman" w:eastAsia="Times New Roman" w:hAnsi="Times New Roman" w:cs="Times New Roman"/>
                <w:bCs/>
                <w:kern w:val="1"/>
                <w:sz w:val="24"/>
                <w:szCs w:val="24"/>
                <w:lang w:val="pt-PT" w:eastAsia="it-IT"/>
              </w:rPr>
              <w:t>ou outra</w:t>
            </w:r>
            <w:r>
              <w:rPr>
                <w:rFonts w:ascii="Times New Roman" w:eastAsia="Times New Roman" w:hAnsi="Times New Roman" w:cs="Times New Roman"/>
                <w:bCs/>
                <w:kern w:val="1"/>
                <w:sz w:val="24"/>
                <w:szCs w:val="24"/>
                <w:lang w:val="pt-PT" w:eastAsia="it-IT"/>
              </w:rPr>
              <w:t>s</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 xml:space="preserve">sanções </w:t>
            </w:r>
            <w:r w:rsidRPr="00582E05">
              <w:rPr>
                <w:rFonts w:ascii="Times New Roman" w:eastAsia="Times New Roman" w:hAnsi="Times New Roman" w:cs="Times New Roman"/>
                <w:bCs/>
                <w:kern w:val="1"/>
                <w:sz w:val="24"/>
                <w:szCs w:val="24"/>
                <w:lang w:val="pt-PT" w:eastAsia="it-IT"/>
              </w:rPr>
              <w:t>envolvendo a proibição de contratar com a administração pública?</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4) é registrado nos registros informáticos guardados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 xml:space="preserve">Autoridade Nacional Anticorrupção para apresentação de falsas declarações ou documentos falsos para </w:t>
            </w:r>
            <w:r w:rsidRPr="00582E05">
              <w:rPr>
                <w:rFonts w:ascii="Times New Roman" w:eastAsia="Times New Roman" w:hAnsi="Times New Roman" w:cs="Times New Roman"/>
                <w:bCs/>
                <w:kern w:val="1"/>
                <w:sz w:val="24"/>
                <w:szCs w:val="24"/>
                <w:lang w:val="pt-PT" w:eastAsia="it-IT"/>
              </w:rPr>
              <w:lastRenderedPageBreak/>
              <w:t>fins de emissão do certificado de qualificação, para o período durante o qual a assinatura dura?</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5) violou a proibição de registro fiduciário?</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6) respeita as regras sobre o direito ao trabalho de pessoas com deficiência?</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7) se ele foi vítima de extorsão e extorsão cometidos pelo crime organizado ou que pretende facilitar as actividades do crime organizado e não envolve um caso de necessidade ou de autodefesa, ele relatou os fatos ao tribunal?</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8) é comparado com outro participante no mesmo processo de adjudicação, em uma situação de controle ou qualquer relação, mesmo de facto, se a situação de controle ou a relação implica que as ofertas são atribuíveis a uma única tomada de decisão?</w:t>
            </w:r>
          </w:p>
          <w:p w:rsidR="007C239F" w:rsidRPr="00582E05" w:rsidRDefault="007C239F" w:rsidP="00932DDD">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9) concluiu contractos de trabalho ou trabalhadores por conta própria e, de qualquer maneira, atribuído a posições ex-funcionários do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que põem termo à sua relação de trabalho para menos de três anos e que nos últimos três anos de serviço, não têm poderes de autoridade ou de negociação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conta d</w:t>
            </w:r>
            <w:r>
              <w:rPr>
                <w:rFonts w:ascii="Times New Roman" w:eastAsia="Times New Roman" w:hAnsi="Times New Roman" w:cs="Times New Roman"/>
                <w:bCs/>
                <w:kern w:val="1"/>
                <w:sz w:val="24"/>
                <w:szCs w:val="24"/>
                <w:lang w:val="pt-PT" w:eastAsia="it-IT"/>
              </w:rPr>
              <w:t>a</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para o mesmo operador económico </w:t>
            </w:r>
            <w:r w:rsidRPr="00CF4058">
              <w:rPr>
                <w:rFonts w:ascii="Times New Roman" w:eastAsia="Times New Roman" w:hAnsi="Times New Roman" w:cs="Times New Roman"/>
                <w:bCs/>
                <w:i/>
                <w:kern w:val="1"/>
                <w:sz w:val="24"/>
                <w:szCs w:val="24"/>
                <w:lang w:val="pt-PT" w:eastAsia="it-IT"/>
              </w:rPr>
              <w:t>(pantouflage ou revolving door?)</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1) [ ] Sim[ ] Não</w:t>
            </w:r>
          </w:p>
          <w:p w:rsidR="007C239F" w:rsidRPr="00BA7050"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BA7050"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2) [ ] Sim [ ] Não   </w:t>
            </w:r>
          </w:p>
          <w:p w:rsidR="007C239F" w:rsidRPr="00BA7050"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3) [ ] Sim [ ] Não </w:t>
            </w:r>
          </w:p>
          <w:p w:rsidR="007C239F" w:rsidRPr="00BA7050"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p>
          <w:p w:rsidR="007C239F" w:rsidRPr="00BA7050"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4)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5)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6)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N</w:t>
            </w:r>
            <w:r>
              <w:rPr>
                <w:rFonts w:ascii="Times New Roman" w:eastAsia="Calibri" w:hAnsi="Times New Roman" w:cs="Times New Roman"/>
                <w:bCs/>
                <w:kern w:val="1"/>
                <w:sz w:val="24"/>
                <w:szCs w:val="24"/>
                <w:lang w:val="pt-PT" w:eastAsia="it-IT" w:bidi="it-IT"/>
              </w:rPr>
              <w:t>ão</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7)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r w:rsidRPr="00582E05">
              <w:rPr>
                <w:rFonts w:ascii="Times New Roman" w:eastAsia="Calibri" w:hAnsi="Times New Roman" w:cs="Times New Roman"/>
                <w:bCs/>
                <w:kern w:val="1"/>
                <w:sz w:val="24"/>
                <w:szCs w:val="24"/>
                <w:lang w:val="pt-PT" w:eastAsia="it-IT" w:bidi="it-IT"/>
              </w:rPr>
              <w:t xml:space="preserve">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8)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9) [ ] S</w:t>
            </w:r>
            <w:r>
              <w:rPr>
                <w:rFonts w:ascii="Times New Roman" w:eastAsia="Calibri" w:hAnsi="Times New Roman" w:cs="Times New Roman"/>
                <w:bCs/>
                <w:kern w:val="1"/>
                <w:sz w:val="24"/>
                <w:szCs w:val="24"/>
                <w:lang w:val="pt-PT" w:eastAsia="it-IT" w:bidi="it-IT"/>
              </w:rPr>
              <w:t xml:space="preserve">im </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p>
        </w:tc>
      </w:tr>
    </w:tbl>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F32DD6">
        <w:rPr>
          <w:rFonts w:ascii="Times New Roman" w:eastAsia="Calibri" w:hAnsi="Times New Roman" w:cs="Times New Roman"/>
          <w:b/>
          <w:w w:val="0"/>
          <w:kern w:val="1"/>
          <w:sz w:val="24"/>
          <w:szCs w:val="24"/>
          <w:lang w:val="pt-PT" w:eastAsia="it-IT" w:bidi="it-IT"/>
        </w:rPr>
        <w:t>PARTE IV: CRITÉRIOS DE SELEÇÃO</w:t>
      </w:r>
    </w:p>
    <w:p w:rsidR="007C239F" w:rsidRPr="00582E05" w:rsidRDefault="007C239F" w:rsidP="007C239F">
      <w:pPr>
        <w:suppressAutoHyphens/>
        <w:spacing w:after="0" w:line="240" w:lineRule="auto"/>
        <w:jc w:val="center"/>
        <w:rPr>
          <w:rFonts w:ascii="Times New Roman" w:eastAsia="Calibri" w:hAnsi="Times New Roman" w:cs="Times New Roman"/>
          <w:bCs/>
          <w:kern w:val="1"/>
          <w:sz w:val="24"/>
          <w:szCs w:val="24"/>
          <w:lang w:val="pt-PT" w:eastAsia="it-IT" w:bidi="it-IT"/>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7C239F" w:rsidRPr="00582E05" w:rsidTr="00932DDD">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7C239F" w:rsidRPr="00582E05" w:rsidTr="00932DDD">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O operador económico cumpre todos os requisitos/critérios de selecção exigidos nos documentos do concurso?</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7C239F" w:rsidRPr="00582E05" w:rsidRDefault="007C239F" w:rsidP="00932DDD">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 S</w:t>
            </w:r>
            <w:r>
              <w:rPr>
                <w:rFonts w:ascii="Times New Roman" w:eastAsia="Calibri" w:hAnsi="Times New Roman" w:cs="Times New Roman"/>
                <w:bCs/>
                <w:w w:val="0"/>
                <w:kern w:val="1"/>
                <w:sz w:val="24"/>
                <w:szCs w:val="24"/>
                <w:lang w:val="pt-PT" w:eastAsia="it-IT" w:bidi="it-IT"/>
              </w:rPr>
              <w:t>im</w:t>
            </w:r>
            <w:r w:rsidRPr="00582E05">
              <w:rPr>
                <w:rFonts w:ascii="Times New Roman" w:eastAsia="Calibri" w:hAnsi="Times New Roman" w:cs="Times New Roman"/>
                <w:bCs/>
                <w:w w:val="0"/>
                <w:kern w:val="1"/>
                <w:sz w:val="24"/>
                <w:szCs w:val="24"/>
                <w:lang w:val="pt-PT" w:eastAsia="it-IT" w:bidi="it-IT"/>
              </w:rPr>
              <w:t xml:space="preserve"> [ ] </w:t>
            </w:r>
            <w:r>
              <w:rPr>
                <w:rFonts w:ascii="Times New Roman" w:eastAsia="Calibri" w:hAnsi="Times New Roman" w:cs="Times New Roman"/>
                <w:bCs/>
                <w:w w:val="0"/>
                <w:kern w:val="1"/>
                <w:sz w:val="24"/>
                <w:szCs w:val="24"/>
                <w:lang w:val="pt-PT" w:eastAsia="it-IT" w:bidi="it-IT"/>
              </w:rPr>
              <w:t xml:space="preserve">Não </w:t>
            </w:r>
          </w:p>
        </w:tc>
      </w:tr>
    </w:tbl>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Parte V: DECLARAÇÕES FINAIS</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declara/declara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que as informações contidas nas partes </w:t>
      </w:r>
      <w:r>
        <w:rPr>
          <w:rFonts w:ascii="Times New Roman" w:eastAsia="Calibri" w:hAnsi="Times New Roman" w:cs="Times New Roman"/>
          <w:bCs/>
          <w:w w:val="0"/>
          <w:kern w:val="1"/>
          <w:sz w:val="24"/>
          <w:szCs w:val="24"/>
          <w:lang w:val="pt-PT" w:eastAsia="it-IT" w:bidi="it-IT"/>
        </w:rPr>
        <w:t xml:space="preserve">de </w:t>
      </w:r>
      <w:r w:rsidRPr="00582E05">
        <w:rPr>
          <w:rFonts w:ascii="Times New Roman" w:eastAsia="Calibri" w:hAnsi="Times New Roman" w:cs="Times New Roman"/>
          <w:bCs/>
          <w:w w:val="0"/>
          <w:kern w:val="1"/>
          <w:sz w:val="24"/>
          <w:szCs w:val="24"/>
          <w:lang w:val="pt-PT" w:eastAsia="it-IT" w:bidi="it-IT"/>
        </w:rPr>
        <w:t xml:space="preserve">II a IV são verídicas e corretas e que </w:t>
      </w:r>
      <w:r>
        <w:rPr>
          <w:rFonts w:ascii="Times New Roman" w:eastAsia="Calibri" w:hAnsi="Times New Roman" w:cs="Times New Roman"/>
          <w:bCs/>
          <w:w w:val="0"/>
          <w:kern w:val="1"/>
          <w:sz w:val="24"/>
          <w:szCs w:val="24"/>
          <w:lang w:val="pt-PT" w:eastAsia="it-IT" w:bidi="it-IT"/>
        </w:rPr>
        <w:t>o/</w:t>
      </w:r>
      <w:r w:rsidRPr="00582E05">
        <w:rPr>
          <w:rFonts w:ascii="Times New Roman" w:eastAsia="Calibri" w:hAnsi="Times New Roman" w:cs="Times New Roman"/>
          <w:bCs/>
          <w:w w:val="0"/>
          <w:kern w:val="1"/>
          <w:sz w:val="24"/>
          <w:szCs w:val="24"/>
          <w:lang w:val="pt-PT" w:eastAsia="it-IT" w:bidi="it-IT"/>
        </w:rPr>
        <w:t>os abaixo-assinado/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w:t>
      </w:r>
      <w:r>
        <w:rPr>
          <w:rFonts w:ascii="Times New Roman" w:eastAsia="Calibri" w:hAnsi="Times New Roman" w:cs="Times New Roman"/>
          <w:bCs/>
          <w:w w:val="0"/>
          <w:kern w:val="1"/>
          <w:sz w:val="24"/>
          <w:szCs w:val="24"/>
          <w:lang w:val="pt-PT" w:eastAsia="it-IT" w:bidi="it-IT"/>
        </w:rPr>
        <w:t xml:space="preserve"> está</w:t>
      </w:r>
      <w:r w:rsidRPr="00582E05">
        <w:rPr>
          <w:rFonts w:ascii="Times New Roman" w:eastAsia="Calibri" w:hAnsi="Times New Roman" w:cs="Times New Roman"/>
          <w:bCs/>
          <w:w w:val="0"/>
          <w:kern w:val="1"/>
          <w:sz w:val="24"/>
          <w:szCs w:val="24"/>
          <w:lang w:val="pt-PT" w:eastAsia="it-IT" w:bidi="it-IT"/>
        </w:rPr>
        <w:t>/estão cientes das consequências, inclusive de natureza criminal, de uma declaração falsa grave, previsto pela lei italiana e pela lei local.</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certifica</w:t>
      </w:r>
      <w:r>
        <w:rPr>
          <w:rFonts w:ascii="Times New Roman" w:eastAsia="Calibri" w:hAnsi="Times New Roman" w:cs="Times New Roman"/>
          <w:bCs/>
          <w:w w:val="0"/>
          <w:kern w:val="1"/>
          <w:sz w:val="24"/>
          <w:szCs w:val="24"/>
          <w:lang w:val="pt-PT" w:eastAsia="it-IT" w:bidi="it-IT"/>
        </w:rPr>
        <w:t>/certificam</w:t>
      </w:r>
      <w:r w:rsidRPr="00582E05">
        <w:rPr>
          <w:rFonts w:ascii="Times New Roman" w:eastAsia="Calibri" w:hAnsi="Times New Roman" w:cs="Times New Roman"/>
          <w:bCs/>
          <w:w w:val="0"/>
          <w:kern w:val="1"/>
          <w:sz w:val="24"/>
          <w:szCs w:val="24"/>
          <w:lang w:val="pt-PT" w:eastAsia="it-IT" w:bidi="it-IT"/>
        </w:rPr>
        <w:t xml:space="preserve"> a ausência dos motivos de exclusão previstos na Parte III e a posse dos requisitos estabelecidos na Parte IV.</w:t>
      </w:r>
      <w:r>
        <w:rPr>
          <w:rFonts w:ascii="Times New Roman" w:eastAsia="Calibri" w:hAnsi="Times New Roman" w:cs="Times New Roman"/>
          <w:bCs/>
          <w:w w:val="0"/>
          <w:kern w:val="1"/>
          <w:sz w:val="24"/>
          <w:szCs w:val="24"/>
          <w:lang w:val="pt-PT" w:eastAsia="it-IT" w:bidi="it-IT"/>
        </w:rPr>
        <w:t xml:space="preserve"> </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autoriza/autoriza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w:t>
      </w:r>
      <w:r>
        <w:rPr>
          <w:rFonts w:ascii="Times New Roman" w:eastAsia="Calibri" w:hAnsi="Times New Roman" w:cs="Times New Roman"/>
          <w:bCs/>
          <w:w w:val="0"/>
          <w:kern w:val="1"/>
          <w:sz w:val="24"/>
          <w:szCs w:val="24"/>
          <w:lang w:val="pt-PT" w:eastAsia="it-IT" w:bidi="it-IT"/>
        </w:rPr>
        <w:t>a</w:t>
      </w:r>
      <w:r w:rsidRPr="00582E05">
        <w:rPr>
          <w:rFonts w:ascii="Times New Roman" w:eastAsia="Calibri" w:hAnsi="Times New Roman" w:cs="Times New Roman"/>
          <w:bCs/>
          <w:w w:val="0"/>
          <w:kern w:val="1"/>
          <w:sz w:val="24"/>
          <w:szCs w:val="24"/>
          <w:lang w:val="pt-PT" w:eastAsia="it-IT" w:bidi="it-IT"/>
        </w:rPr>
        <w:t xml:space="preserve"> </w:t>
      </w:r>
      <w:r>
        <w:rPr>
          <w:rFonts w:ascii="Times New Roman" w:eastAsia="Calibri" w:hAnsi="Times New Roman" w:cs="Times New Roman"/>
          <w:bCs/>
          <w:w w:val="0"/>
          <w:kern w:val="1"/>
          <w:sz w:val="24"/>
          <w:szCs w:val="24"/>
          <w:lang w:val="pt-PT" w:eastAsia="it-IT" w:bidi="it-IT"/>
        </w:rPr>
        <w:t>Entidade Adjudicante</w:t>
      </w:r>
      <w:r w:rsidRPr="00582E05">
        <w:rPr>
          <w:rFonts w:ascii="Times New Roman" w:eastAsia="Calibri" w:hAnsi="Times New Roman" w:cs="Times New Roman"/>
          <w:bCs/>
          <w:w w:val="0"/>
          <w:kern w:val="1"/>
          <w:sz w:val="24"/>
          <w:szCs w:val="24"/>
          <w:lang w:val="pt-PT" w:eastAsia="it-IT" w:bidi="it-IT"/>
        </w:rPr>
        <w:t xml:space="preserve">, indicado na parte I, a </w:t>
      </w:r>
      <w:r>
        <w:rPr>
          <w:rFonts w:ascii="Times New Roman" w:eastAsia="Calibri" w:hAnsi="Times New Roman" w:cs="Times New Roman"/>
          <w:bCs/>
          <w:w w:val="0"/>
          <w:kern w:val="1"/>
          <w:sz w:val="24"/>
          <w:szCs w:val="24"/>
          <w:lang w:val="pt-PT" w:eastAsia="it-IT" w:bidi="it-IT"/>
        </w:rPr>
        <w:t>efetuar</w:t>
      </w:r>
      <w:r w:rsidRPr="00582E05">
        <w:rPr>
          <w:rFonts w:ascii="Times New Roman" w:eastAsia="Calibri" w:hAnsi="Times New Roman" w:cs="Times New Roman"/>
          <w:bCs/>
          <w:w w:val="0"/>
          <w:kern w:val="1"/>
          <w:sz w:val="24"/>
          <w:szCs w:val="24"/>
          <w:lang w:val="pt-PT" w:eastAsia="it-IT" w:bidi="it-IT"/>
        </w:rPr>
        <w:t xml:space="preserve"> as verificações junto das autoridades locais competentes sobre a veracidade das declarações feitas sobre os requisitos.</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O abaixo-assinado aceita, sem reserva ou excepção, as disposições e condições contidas na carta-convite e nos Anexos 1 e 2 </w:t>
      </w:r>
      <w:r>
        <w:rPr>
          <w:rFonts w:ascii="Times New Roman" w:eastAsia="Calibri" w:hAnsi="Times New Roman" w:cs="Times New Roman"/>
          <w:bCs/>
          <w:w w:val="0"/>
          <w:kern w:val="1"/>
          <w:sz w:val="24"/>
          <w:szCs w:val="24"/>
          <w:lang w:val="pt-PT" w:eastAsia="it-IT" w:bidi="it-IT"/>
        </w:rPr>
        <w:t>da</w:t>
      </w:r>
      <w:r w:rsidRPr="00582E05">
        <w:rPr>
          <w:rFonts w:ascii="Times New Roman" w:eastAsia="Calibri" w:hAnsi="Times New Roman" w:cs="Times New Roman"/>
          <w:bCs/>
          <w:w w:val="0"/>
          <w:kern w:val="1"/>
          <w:sz w:val="24"/>
          <w:szCs w:val="24"/>
          <w:lang w:val="pt-PT" w:eastAsia="it-IT" w:bidi="it-IT"/>
        </w:rPr>
        <w:t xml:space="preserve"> mesma carta, que são parte integrante da mesma.</w:t>
      </w: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[Lugar e data]</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                                                                 ____________________________________________</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                                                          [nome, sobrenome e função / função do signatário / signatários]</w:t>
      </w: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Pr="00582E05" w:rsidRDefault="007C239F" w:rsidP="007C239F">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7C239F"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p>
    <w:p w:rsidR="007C239F"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p>
    <w:p w:rsidR="007C239F" w:rsidRDefault="007C239F" w:rsidP="007C239F">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Anex</w:t>
      </w:r>
      <w:r>
        <w:rPr>
          <w:rFonts w:ascii="Times New Roman" w:eastAsia="Calibri" w:hAnsi="Times New Roman" w:cs="Times New Roman"/>
          <w:bCs/>
          <w:w w:val="0"/>
          <w:kern w:val="1"/>
          <w:sz w:val="24"/>
          <w:szCs w:val="24"/>
          <w:lang w:val="pt-PT" w:eastAsia="it-IT" w:bidi="it-IT"/>
        </w:rPr>
        <w:t>ar</w:t>
      </w:r>
      <w:r w:rsidRPr="00582E05">
        <w:rPr>
          <w:rFonts w:ascii="Times New Roman" w:eastAsia="Calibri" w:hAnsi="Times New Roman" w:cs="Times New Roman"/>
          <w:bCs/>
          <w:w w:val="0"/>
          <w:kern w:val="1"/>
          <w:sz w:val="24"/>
          <w:szCs w:val="24"/>
          <w:lang w:val="pt-PT" w:eastAsia="it-IT" w:bidi="it-IT"/>
        </w:rPr>
        <w:t xml:space="preserve"> uma cópia do documento de identidade de cada signatário.</w:t>
      </w:r>
    </w:p>
    <w:p w:rsidR="007C239F" w:rsidRDefault="007C239F" w:rsidP="007C239F">
      <w:pPr>
        <w:rPr>
          <w:rFonts w:ascii="Times New Roman" w:eastAsia="Calibri" w:hAnsi="Times New Roman" w:cs="Times New Roman"/>
          <w:bCs/>
          <w:w w:val="0"/>
          <w:kern w:val="1"/>
          <w:sz w:val="24"/>
          <w:szCs w:val="24"/>
          <w:lang w:val="pt-PT" w:eastAsia="it-IT" w:bidi="it-IT"/>
        </w:rPr>
      </w:pPr>
      <w:r>
        <w:rPr>
          <w:rFonts w:ascii="Times New Roman" w:eastAsia="Calibri" w:hAnsi="Times New Roman" w:cs="Times New Roman"/>
          <w:bCs/>
          <w:w w:val="0"/>
          <w:kern w:val="1"/>
          <w:sz w:val="24"/>
          <w:szCs w:val="24"/>
          <w:lang w:val="pt-PT" w:eastAsia="it-IT" w:bidi="it-IT"/>
        </w:rPr>
        <w:br w:type="page"/>
      </w:r>
    </w:p>
    <w:p w:rsidR="007C239F" w:rsidRPr="00582E05" w:rsidRDefault="007C239F" w:rsidP="007C239F">
      <w:pPr>
        <w:spacing w:after="0" w:line="240" w:lineRule="auto"/>
        <w:jc w:val="right"/>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lastRenderedPageBreak/>
        <w:t>Anexo 3 - Especificações técnicas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Seção 1</w:t>
      </w: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Pr>
          <w:rFonts w:ascii="Times New Roman" w:eastAsia="Times New Roman" w:hAnsi="Times New Roman" w:cs="Times New Roman"/>
          <w:b/>
          <w:sz w:val="24"/>
          <w:szCs w:val="24"/>
          <w:lang w:val="pt-PT" w:eastAsia="it-IT"/>
        </w:rPr>
        <w:t xml:space="preserve">PRESTACÃO OBJECTO </w:t>
      </w:r>
      <w:r w:rsidRPr="00582E05">
        <w:rPr>
          <w:rFonts w:ascii="Times New Roman" w:eastAsia="Times New Roman" w:hAnsi="Times New Roman" w:cs="Times New Roman"/>
          <w:b/>
          <w:sz w:val="24"/>
          <w:szCs w:val="24"/>
          <w:lang w:val="pt-PT" w:eastAsia="it-IT"/>
        </w:rPr>
        <w:t>DO CONTRATO</w:t>
      </w: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(Especificações técnicas)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Pr>
          <w:rFonts w:ascii="Times New Roman" w:eastAsia="Times New Roman" w:hAnsi="Times New Roman" w:cs="Times New Roman"/>
          <w:b/>
          <w:sz w:val="24"/>
          <w:szCs w:val="24"/>
          <w:u w:val="single"/>
          <w:lang w:val="pt-PT" w:eastAsia="it-IT"/>
        </w:rPr>
        <w:t>Assunto</w:t>
      </w:r>
      <w:r w:rsidRPr="00582E05">
        <w:rPr>
          <w:rFonts w:ascii="Times New Roman" w:eastAsia="Times New Roman" w:hAnsi="Times New Roman" w:cs="Times New Roman"/>
          <w:b/>
          <w:sz w:val="24"/>
          <w:szCs w:val="24"/>
          <w:u w:val="single"/>
          <w:lang w:val="pt-PT" w:eastAsia="it-IT"/>
        </w:rPr>
        <w:t xml:space="preserve"> e duração do contrato</w:t>
      </w:r>
    </w:p>
    <w:p w:rsidR="007C239F" w:rsidRPr="00582E05"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 procedimento em questão tem como objectivo identificar uma Agência de Trabalho com a qual estipular contractos </w:t>
      </w:r>
      <w:r>
        <w:rPr>
          <w:rFonts w:ascii="Times New Roman" w:eastAsia="Times New Roman" w:hAnsi="Times New Roman" w:cs="Times New Roman"/>
          <w:bCs/>
          <w:sz w:val="24"/>
          <w:szCs w:val="24"/>
          <w:lang w:val="pt-PT" w:eastAsia="it-IT"/>
        </w:rPr>
        <w:t>conformes à</w:t>
      </w:r>
      <w:r w:rsidRPr="00582E05">
        <w:rPr>
          <w:rFonts w:ascii="Times New Roman" w:eastAsia="Times New Roman" w:hAnsi="Times New Roman" w:cs="Times New Roman"/>
          <w:bCs/>
          <w:sz w:val="24"/>
          <w:szCs w:val="24"/>
          <w:lang w:val="pt-PT" w:eastAsia="it-IT"/>
        </w:rPr>
        <w:t xml:space="preserve"> lei local para a </w:t>
      </w:r>
      <w:r>
        <w:rPr>
          <w:rFonts w:ascii="Times New Roman" w:eastAsia="Times New Roman" w:hAnsi="Times New Roman" w:cs="Times New Roman"/>
          <w:bCs/>
          <w:sz w:val="24"/>
          <w:szCs w:val="24"/>
          <w:lang w:val="pt-PT" w:eastAsia="it-IT"/>
        </w:rPr>
        <w:t xml:space="preserve">contratação </w:t>
      </w:r>
      <w:r w:rsidRPr="00582E05">
        <w:rPr>
          <w:rFonts w:ascii="Times New Roman" w:eastAsia="Times New Roman" w:hAnsi="Times New Roman" w:cs="Times New Roman"/>
          <w:bCs/>
          <w:sz w:val="24"/>
          <w:szCs w:val="24"/>
          <w:lang w:val="pt-PT" w:eastAsia="it-IT"/>
        </w:rPr>
        <w:t>de trabalhadores com os seguintes perfis solicitados pel</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 Uma pessoa designada para o secretariado executivo por 9 meses com renovação de contrato (opcional) por mais 9 meses. O grau mínimo de experiência requerido é de 10 anos;</w:t>
      </w:r>
    </w:p>
    <w:p w:rsidR="007C239F" w:rsidRPr="00582E05"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 Uma pessoa designada para tarefas</w:t>
      </w:r>
      <w:r>
        <w:rPr>
          <w:rFonts w:ascii="Times New Roman" w:eastAsia="Times New Roman" w:hAnsi="Times New Roman" w:cs="Times New Roman"/>
          <w:bCs/>
          <w:sz w:val="24"/>
          <w:szCs w:val="24"/>
          <w:lang w:val="pt-PT" w:eastAsia="it-IT"/>
        </w:rPr>
        <w:t xml:space="preserve"> executivas como</w:t>
      </w:r>
      <w:r w:rsidRPr="00582E05">
        <w:rPr>
          <w:rFonts w:ascii="Times New Roman" w:eastAsia="Times New Roman" w:hAnsi="Times New Roman" w:cs="Times New Roman"/>
          <w:bCs/>
          <w:sz w:val="24"/>
          <w:szCs w:val="24"/>
          <w:lang w:val="pt-PT" w:eastAsia="it-IT"/>
        </w:rPr>
        <w:t xml:space="preserve"> administrativa/cont</w:t>
      </w:r>
      <w:r>
        <w:rPr>
          <w:rFonts w:ascii="Times New Roman" w:eastAsia="Times New Roman" w:hAnsi="Times New Roman" w:cs="Times New Roman"/>
          <w:bCs/>
          <w:sz w:val="24"/>
          <w:szCs w:val="24"/>
          <w:lang w:val="pt-PT" w:eastAsia="it-IT"/>
        </w:rPr>
        <w:t>abilista p</w:t>
      </w:r>
      <w:r w:rsidRPr="00582E05">
        <w:rPr>
          <w:rFonts w:ascii="Times New Roman" w:eastAsia="Times New Roman" w:hAnsi="Times New Roman" w:cs="Times New Roman"/>
          <w:bCs/>
          <w:sz w:val="24"/>
          <w:szCs w:val="24"/>
          <w:lang w:val="pt-PT" w:eastAsia="it-IT"/>
        </w:rPr>
        <w:t>or 12 meses (contrato opcional). O grau mínimo de experiência requerido é de 10 anos;</w:t>
      </w:r>
    </w:p>
    <w:p w:rsidR="007C239F" w:rsidRPr="00582E05"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3. Uma pessoa designada para o cargo executivo de arquivista por 12 meses (contrato opcional). O grau mínimo de experiência requerido é de 10 anos.</w:t>
      </w:r>
    </w:p>
    <w:p w:rsidR="007C239F" w:rsidRPr="00582E05"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 renovação do contrato (referido no ponto 1) e </w:t>
      </w:r>
      <w:r>
        <w:rPr>
          <w:rFonts w:ascii="Times New Roman" w:eastAsia="Times New Roman" w:hAnsi="Times New Roman" w:cs="Times New Roman"/>
          <w:bCs/>
          <w:sz w:val="24"/>
          <w:szCs w:val="24"/>
          <w:lang w:val="pt-PT" w:eastAsia="it-IT"/>
        </w:rPr>
        <w:t>a contratação de</w:t>
      </w:r>
      <w:r w:rsidRPr="00582E05">
        <w:rPr>
          <w:rFonts w:ascii="Times New Roman" w:eastAsia="Times New Roman" w:hAnsi="Times New Roman" w:cs="Times New Roman"/>
          <w:bCs/>
          <w:sz w:val="24"/>
          <w:szCs w:val="24"/>
          <w:lang w:val="pt-PT" w:eastAsia="it-IT"/>
        </w:rPr>
        <w:t xml:space="preserve"> serviços semelhantes (conforme os pontos 2 e 3), nos termos do art. 63, parágrafo 5 do Código, </w:t>
      </w:r>
      <w:r>
        <w:rPr>
          <w:rFonts w:ascii="Times New Roman" w:eastAsia="Times New Roman" w:hAnsi="Times New Roman" w:cs="Times New Roman"/>
          <w:bCs/>
          <w:sz w:val="24"/>
          <w:szCs w:val="24"/>
          <w:lang w:val="pt-PT" w:eastAsia="it-IT"/>
        </w:rPr>
        <w:t>são facultativos a discriminação da Entidade Adjudicante</w:t>
      </w:r>
      <w:r w:rsidRPr="00582E05">
        <w:rPr>
          <w:rFonts w:ascii="Times New Roman" w:eastAsia="Times New Roman" w:hAnsi="Times New Roman" w:cs="Times New Roman"/>
          <w:bCs/>
          <w:sz w:val="24"/>
          <w:szCs w:val="24"/>
          <w:lang w:val="pt-PT" w:eastAsia="it-IT"/>
        </w:rPr>
        <w:t xml:space="preserve"> nos três anos seguintes a partir da data da adjudicação do primeiro contrato.</w:t>
      </w:r>
    </w:p>
    <w:p w:rsidR="007C239F" w:rsidRPr="00582E05"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 serviço de administração inclui a pesquisa, selecção e substituição de trabalhadores (dentro dos limites das disposições destas especificações), bem como sua gestão administrativa e disciplinar.</w:t>
      </w:r>
    </w:p>
    <w:p w:rsidR="007C239F" w:rsidRPr="00582E05" w:rsidRDefault="007C239F" w:rsidP="007C239F">
      <w:pPr>
        <w:spacing w:after="0" w:line="240" w:lineRule="auto"/>
        <w:jc w:val="lowKashida"/>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 contrato é organizado </w:t>
      </w:r>
      <w:r>
        <w:rPr>
          <w:rFonts w:ascii="Times New Roman" w:eastAsia="Times New Roman" w:hAnsi="Times New Roman" w:cs="Times New Roman"/>
          <w:bCs/>
          <w:sz w:val="24"/>
          <w:szCs w:val="24"/>
          <w:lang w:val="pt-PT" w:eastAsia="it-IT"/>
        </w:rPr>
        <w:t>n</w:t>
      </w:r>
      <w:r w:rsidRPr="00582E05">
        <w:rPr>
          <w:rFonts w:ascii="Times New Roman" w:eastAsia="Times New Roman" w:hAnsi="Times New Roman" w:cs="Times New Roman"/>
          <w:bCs/>
          <w:sz w:val="24"/>
          <w:szCs w:val="24"/>
          <w:lang w:val="pt-PT" w:eastAsia="it-IT"/>
        </w:rPr>
        <w:t>um único lote.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Pr>
          <w:rFonts w:ascii="Times New Roman" w:eastAsia="Times New Roman" w:hAnsi="Times New Roman" w:cs="Times New Roman"/>
          <w:b/>
          <w:sz w:val="24"/>
          <w:szCs w:val="24"/>
          <w:u w:val="single"/>
          <w:lang w:val="pt-PT" w:eastAsia="it-IT"/>
        </w:rPr>
        <w:t>Requisitos</w:t>
      </w:r>
      <w:r w:rsidRPr="00582E05">
        <w:rPr>
          <w:rFonts w:ascii="Times New Roman" w:eastAsia="Times New Roman" w:hAnsi="Times New Roman" w:cs="Times New Roman"/>
          <w:b/>
          <w:sz w:val="24"/>
          <w:szCs w:val="24"/>
          <w:u w:val="single"/>
          <w:lang w:val="pt-PT" w:eastAsia="it-IT"/>
        </w:rPr>
        <w:t xml:space="preserve"> dos trabalhadores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Os trabalhadores </w:t>
      </w:r>
      <w:r>
        <w:rPr>
          <w:rFonts w:ascii="Times New Roman" w:eastAsia="Times New Roman" w:hAnsi="Times New Roman" w:cs="Times New Roman"/>
          <w:bCs/>
          <w:sz w:val="24"/>
          <w:szCs w:val="24"/>
          <w:lang w:val="pt-PT" w:eastAsia="it-IT"/>
        </w:rPr>
        <w:t xml:space="preserve">selecionados </w:t>
      </w:r>
      <w:r w:rsidRPr="00582E05">
        <w:rPr>
          <w:rFonts w:ascii="Times New Roman" w:eastAsia="Times New Roman" w:hAnsi="Times New Roman" w:cs="Times New Roman"/>
          <w:bCs/>
          <w:sz w:val="24"/>
          <w:szCs w:val="24"/>
          <w:lang w:val="pt-PT" w:eastAsia="it-IT"/>
        </w:rPr>
        <w:t xml:space="preserve">devem possuir a qualificação e / ou os requisitos necessários para cobrir as posições mencionadas.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verifica a </w:t>
      </w:r>
      <w:r>
        <w:rPr>
          <w:rFonts w:ascii="Times New Roman" w:eastAsia="Times New Roman" w:hAnsi="Times New Roman" w:cs="Times New Roman"/>
          <w:bCs/>
          <w:sz w:val="24"/>
          <w:szCs w:val="24"/>
          <w:lang w:val="pt-PT" w:eastAsia="it-IT"/>
        </w:rPr>
        <w:t xml:space="preserve">conformidade </w:t>
      </w:r>
      <w:r w:rsidRPr="00582E05">
        <w:rPr>
          <w:rFonts w:ascii="Times New Roman" w:eastAsia="Times New Roman" w:hAnsi="Times New Roman" w:cs="Times New Roman"/>
          <w:bCs/>
          <w:sz w:val="24"/>
          <w:szCs w:val="24"/>
          <w:lang w:val="pt-PT" w:eastAsia="it-IT"/>
        </w:rPr>
        <w:t xml:space="preserve">dos trabalhadores </w:t>
      </w:r>
      <w:r>
        <w:rPr>
          <w:rFonts w:ascii="Times New Roman" w:eastAsia="Times New Roman" w:hAnsi="Times New Roman" w:cs="Times New Roman"/>
          <w:bCs/>
          <w:sz w:val="24"/>
          <w:szCs w:val="24"/>
          <w:lang w:val="pt-PT" w:eastAsia="it-IT"/>
        </w:rPr>
        <w:t xml:space="preserve">para </w:t>
      </w:r>
      <w:r w:rsidRPr="00582E05">
        <w:rPr>
          <w:rFonts w:ascii="Times New Roman" w:eastAsia="Times New Roman" w:hAnsi="Times New Roman" w:cs="Times New Roman"/>
          <w:bCs/>
          <w:sz w:val="24"/>
          <w:szCs w:val="24"/>
          <w:lang w:val="pt-PT" w:eastAsia="it-IT"/>
        </w:rPr>
        <w:t xml:space="preserve">às tarefas </w:t>
      </w:r>
      <w:r>
        <w:rPr>
          <w:rFonts w:ascii="Times New Roman" w:eastAsia="Times New Roman" w:hAnsi="Times New Roman" w:cs="Times New Roman"/>
          <w:bCs/>
          <w:sz w:val="24"/>
          <w:szCs w:val="24"/>
          <w:lang w:val="pt-PT" w:eastAsia="it-IT"/>
        </w:rPr>
        <w:t>específicas a serem executadas</w:t>
      </w:r>
      <w:r w:rsidRPr="00582E05">
        <w:rPr>
          <w:rFonts w:ascii="Times New Roman" w:eastAsia="Times New Roman" w:hAnsi="Times New Roman" w:cs="Times New Roman"/>
          <w:bCs/>
          <w:sz w:val="24"/>
          <w:szCs w:val="24"/>
          <w:lang w:val="pt-PT" w:eastAsia="it-IT"/>
        </w:rPr>
        <w:t xml:space="preserve">. Além disso, o pessoal responsável deve estar fisicamente apto para executar o serviço.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 fazer as </w:t>
      </w:r>
      <w:r>
        <w:rPr>
          <w:rFonts w:ascii="Times New Roman" w:eastAsia="Times New Roman" w:hAnsi="Times New Roman" w:cs="Times New Roman"/>
          <w:bCs/>
          <w:sz w:val="24"/>
          <w:szCs w:val="24"/>
          <w:lang w:val="pt-PT" w:eastAsia="it-IT"/>
        </w:rPr>
        <w:t xml:space="preserve">relativas </w:t>
      </w:r>
      <w:r w:rsidRPr="00582E05">
        <w:rPr>
          <w:rFonts w:ascii="Times New Roman" w:eastAsia="Times New Roman" w:hAnsi="Times New Roman" w:cs="Times New Roman"/>
          <w:bCs/>
          <w:sz w:val="24"/>
          <w:szCs w:val="24"/>
          <w:lang w:val="pt-PT" w:eastAsia="it-IT"/>
        </w:rPr>
        <w:t xml:space="preserve">verificações de integridade </w:t>
      </w:r>
      <w:r>
        <w:rPr>
          <w:rFonts w:ascii="Times New Roman" w:eastAsia="Times New Roman" w:hAnsi="Times New Roman" w:cs="Times New Roman"/>
          <w:bCs/>
          <w:sz w:val="24"/>
          <w:szCs w:val="24"/>
          <w:lang w:val="pt-PT" w:eastAsia="it-IT"/>
        </w:rPr>
        <w:t>física</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Tratamento de trabalhadores </w:t>
      </w:r>
      <w:r>
        <w:rPr>
          <w:rFonts w:ascii="Times New Roman" w:eastAsia="Times New Roman" w:hAnsi="Times New Roman" w:cs="Times New Roman"/>
          <w:b/>
          <w:sz w:val="24"/>
          <w:szCs w:val="24"/>
          <w:u w:val="single"/>
          <w:lang w:val="pt-PT" w:eastAsia="it-IT"/>
        </w:rPr>
        <w:t>contratados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 trabalhador temporário é tratado como equivalente ao empregado contratado </w:t>
      </w:r>
      <w:r>
        <w:rPr>
          <w:rFonts w:ascii="Times New Roman" w:eastAsia="Times New Roman" w:hAnsi="Times New Roman" w:cs="Times New Roman"/>
          <w:bCs/>
          <w:sz w:val="24"/>
          <w:szCs w:val="24"/>
          <w:lang w:val="pt-PT" w:eastAsia="it-IT"/>
        </w:rPr>
        <w:t xml:space="preserve">com contracto local a prazo certo </w:t>
      </w:r>
      <w:r w:rsidRPr="00582E05">
        <w:rPr>
          <w:rFonts w:ascii="Times New Roman" w:eastAsia="Times New Roman" w:hAnsi="Times New Roman" w:cs="Times New Roman"/>
          <w:bCs/>
          <w:sz w:val="24"/>
          <w:szCs w:val="24"/>
          <w:lang w:val="pt-PT" w:eastAsia="it-IT"/>
        </w:rPr>
        <w:t xml:space="preserve">e recebe um tratamento económico geral e </w:t>
      </w:r>
      <w:r>
        <w:rPr>
          <w:rFonts w:ascii="Times New Roman" w:eastAsia="Times New Roman" w:hAnsi="Times New Roman" w:cs="Times New Roman"/>
          <w:bCs/>
          <w:sz w:val="24"/>
          <w:szCs w:val="24"/>
          <w:lang w:val="pt-PT" w:eastAsia="it-IT"/>
        </w:rPr>
        <w:t>normativo</w:t>
      </w:r>
      <w:r w:rsidRPr="00582E05">
        <w:rPr>
          <w:rFonts w:ascii="Times New Roman" w:eastAsia="Times New Roman" w:hAnsi="Times New Roman" w:cs="Times New Roman"/>
          <w:bCs/>
          <w:sz w:val="24"/>
          <w:szCs w:val="24"/>
          <w:lang w:val="pt-PT" w:eastAsia="it-IT"/>
        </w:rPr>
        <w:t xml:space="preserve"> não inferior ao dos empregados do mesmo nível, para as mesmas tarefas executadas (conforme exigido pela legislação em vigor). </w:t>
      </w:r>
      <w:r>
        <w:rPr>
          <w:rFonts w:ascii="Times New Roman" w:eastAsia="Times New Roman" w:hAnsi="Times New Roman" w:cs="Times New Roman"/>
          <w:bCs/>
          <w:sz w:val="24"/>
          <w:szCs w:val="24"/>
          <w:lang w:val="pt-PT" w:eastAsia="it-IT"/>
        </w:rPr>
        <w:t>Eventuais indemnizações por missões</w:t>
      </w:r>
      <w:r w:rsidRPr="00582E05">
        <w:rPr>
          <w:rFonts w:ascii="Times New Roman" w:eastAsia="Times New Roman" w:hAnsi="Times New Roman" w:cs="Times New Roman"/>
          <w:bCs/>
          <w:sz w:val="24"/>
          <w:szCs w:val="24"/>
          <w:lang w:val="pt-PT" w:eastAsia="it-IT"/>
        </w:rPr>
        <w:t>, subsídios auxiliares, reembolso de despesas devidas ao trabalhador serão comunicadas à agência fornecedora que pagará as taxas relativas, a menos que sejam reembolsadas pel</w:t>
      </w:r>
      <w:r>
        <w:rPr>
          <w:rFonts w:ascii="Times New Roman" w:eastAsia="Times New Roman" w:hAnsi="Times New Roman" w:cs="Times New Roman"/>
          <w:bCs/>
          <w:sz w:val="24"/>
          <w:szCs w:val="24"/>
          <w:lang w:val="pt-PT" w:eastAsia="it-IT"/>
        </w:rPr>
        <w:t>a 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Trabalhador temporário: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deve desenvolver as tarefas que lhe são atribuídas</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realiza </w:t>
      </w:r>
      <w:r>
        <w:rPr>
          <w:rFonts w:ascii="Times New Roman" w:eastAsia="Times New Roman" w:hAnsi="Times New Roman" w:cs="Times New Roman"/>
          <w:bCs/>
          <w:sz w:val="24"/>
          <w:szCs w:val="24"/>
          <w:lang w:val="pt-PT" w:eastAsia="it-IT"/>
        </w:rPr>
        <w:t xml:space="preserve">a </w:t>
      </w:r>
      <w:r w:rsidRPr="00582E05">
        <w:rPr>
          <w:rFonts w:ascii="Times New Roman" w:eastAsia="Times New Roman" w:hAnsi="Times New Roman" w:cs="Times New Roman"/>
          <w:bCs/>
          <w:sz w:val="24"/>
          <w:szCs w:val="24"/>
          <w:lang w:val="pt-PT" w:eastAsia="it-IT"/>
        </w:rPr>
        <w:t>sua actividade no interesse e sob a direcção e controle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é obrigado a cumprir todas as disposições legais e contratuais aplicáveis ​​aos funcionários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incluindo as disposições estabelecidas no D.P.R. n. 62/2013 "Regulamento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o código de conduta d</w:t>
      </w:r>
      <w:r>
        <w:rPr>
          <w:rFonts w:ascii="Times New Roman" w:eastAsia="Times New Roman" w:hAnsi="Times New Roman" w:cs="Times New Roman"/>
          <w:bCs/>
          <w:sz w:val="24"/>
          <w:szCs w:val="24"/>
          <w:lang w:val="pt-PT" w:eastAsia="it-IT"/>
        </w:rPr>
        <w:t>os funcionários públicos</w:t>
      </w:r>
      <w:r w:rsidRPr="00582E05">
        <w:rPr>
          <w:rFonts w:ascii="Times New Roman" w:eastAsia="Times New Roman" w:hAnsi="Times New Roman" w:cs="Times New Roman"/>
          <w:bCs/>
          <w:sz w:val="24"/>
          <w:szCs w:val="24"/>
          <w:lang w:val="pt-PT" w:eastAsia="it-IT"/>
        </w:rPr>
        <w:t>, nos termos do art. 54 do Decreto Legislativo n. 30.3.2001 n. 165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depende directamente do director d</w:t>
      </w:r>
      <w:r>
        <w:rPr>
          <w:rFonts w:ascii="Times New Roman" w:eastAsia="Times New Roman" w:hAnsi="Times New Roman" w:cs="Times New Roman"/>
          <w:bCs/>
          <w:sz w:val="24"/>
          <w:szCs w:val="24"/>
          <w:lang w:val="pt-PT" w:eastAsia="it-IT"/>
        </w:rPr>
        <w:t>a entidade adjudicante</w:t>
      </w:r>
      <w:r w:rsidRPr="00582E05">
        <w:rPr>
          <w:rFonts w:ascii="Times New Roman" w:eastAsia="Times New Roman" w:hAnsi="Times New Roman" w:cs="Times New Roman"/>
          <w:bCs/>
          <w:sz w:val="24"/>
          <w:szCs w:val="24"/>
          <w:lang w:val="pt-PT" w:eastAsia="it-IT"/>
        </w:rPr>
        <w:t xml:space="preserve">. O mesmo 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os escritórios competentes deve</w:t>
      </w:r>
      <w:r>
        <w:rPr>
          <w:rFonts w:ascii="Times New Roman" w:eastAsia="Times New Roman" w:hAnsi="Times New Roman" w:cs="Times New Roman"/>
          <w:bCs/>
          <w:sz w:val="24"/>
          <w:szCs w:val="24"/>
          <w:lang w:val="pt-PT" w:eastAsia="it-IT"/>
        </w:rPr>
        <w:t xml:space="preserve">rão fazer referencia pelas </w:t>
      </w:r>
      <w:r w:rsidRPr="00582E05">
        <w:rPr>
          <w:rFonts w:ascii="Times New Roman" w:eastAsia="Times New Roman" w:hAnsi="Times New Roman" w:cs="Times New Roman"/>
          <w:bCs/>
          <w:sz w:val="24"/>
          <w:szCs w:val="24"/>
          <w:lang w:val="pt-PT" w:eastAsia="it-IT"/>
        </w:rPr>
        <w:t>horas de trabalho e actividades a serem realizadas.</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 horário de trabalho será definido com base nas necessidades da estrutura de atribuição, normalmente 36 horas por semana.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Default="007C239F" w:rsidP="007C239F">
      <w:pPr>
        <w:spacing w:after="0" w:line="240" w:lineRule="auto"/>
        <w:jc w:val="both"/>
        <w:rPr>
          <w:rFonts w:ascii="Times New Roman" w:eastAsia="Times New Roman" w:hAnsi="Times New Roman" w:cs="Times New Roman"/>
          <w:b/>
          <w:sz w:val="24"/>
          <w:szCs w:val="24"/>
          <w:u w:val="single"/>
          <w:lang w:val="pt-PT" w:eastAsia="it-IT"/>
        </w:rPr>
      </w:pPr>
    </w:p>
    <w:p w:rsidR="007C239F" w:rsidRDefault="007C239F" w:rsidP="007C239F">
      <w:pPr>
        <w:spacing w:after="0" w:line="240" w:lineRule="auto"/>
        <w:jc w:val="both"/>
        <w:rPr>
          <w:rFonts w:ascii="Times New Roman" w:eastAsia="Times New Roman" w:hAnsi="Times New Roman" w:cs="Times New Roman"/>
          <w:b/>
          <w:sz w:val="24"/>
          <w:szCs w:val="24"/>
          <w:u w:val="single"/>
          <w:lang w:val="pt-PT" w:eastAsia="it-IT"/>
        </w:rPr>
      </w:pPr>
    </w:p>
    <w:p w:rsidR="007C239F" w:rsidRDefault="007C239F" w:rsidP="007C239F">
      <w:pPr>
        <w:spacing w:after="0" w:line="240" w:lineRule="auto"/>
        <w:jc w:val="both"/>
        <w:rPr>
          <w:rFonts w:ascii="Times New Roman" w:eastAsia="Times New Roman" w:hAnsi="Times New Roman" w:cs="Times New Roman"/>
          <w:b/>
          <w:sz w:val="24"/>
          <w:szCs w:val="24"/>
          <w:u w:val="single"/>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Tarefas, obrigações e responsabilidades da agência </w:t>
      </w:r>
      <w:r>
        <w:rPr>
          <w:rFonts w:ascii="Times New Roman" w:eastAsia="Times New Roman" w:hAnsi="Times New Roman" w:cs="Times New Roman"/>
          <w:b/>
          <w:sz w:val="24"/>
          <w:szCs w:val="24"/>
          <w:u w:val="single"/>
          <w:lang w:val="pt-PT" w:eastAsia="it-IT"/>
        </w:rPr>
        <w:t>selecionada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 Agência </w:t>
      </w:r>
      <w:r>
        <w:rPr>
          <w:rFonts w:ascii="Times New Roman" w:eastAsia="Times New Roman" w:hAnsi="Times New Roman" w:cs="Times New Roman"/>
          <w:bCs/>
          <w:sz w:val="24"/>
          <w:szCs w:val="24"/>
          <w:lang w:val="pt-PT" w:eastAsia="it-IT"/>
        </w:rPr>
        <w:t>de Emprego é obrigada a</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estabelecer (se ainda não estiver presente) dentro de 10 dias</w:t>
      </w:r>
      <w:r>
        <w:rPr>
          <w:rFonts w:ascii="Times New Roman" w:eastAsia="Times New Roman" w:hAnsi="Times New Roman" w:cs="Times New Roman"/>
          <w:bCs/>
          <w:sz w:val="24"/>
          <w:szCs w:val="24"/>
          <w:lang w:val="pt-PT" w:eastAsia="it-IT"/>
        </w:rPr>
        <w:t xml:space="preserve"> após </w:t>
      </w:r>
      <w:r w:rsidRPr="00582E05">
        <w:rPr>
          <w:rFonts w:ascii="Times New Roman" w:eastAsia="Times New Roman" w:hAnsi="Times New Roman" w:cs="Times New Roman"/>
          <w:bCs/>
          <w:sz w:val="24"/>
          <w:szCs w:val="24"/>
          <w:lang w:val="pt-PT" w:eastAsia="it-IT"/>
        </w:rPr>
        <w:t xml:space="preserve">a data de comunicação </w:t>
      </w:r>
      <w:r>
        <w:rPr>
          <w:rFonts w:ascii="Times New Roman" w:eastAsia="Times New Roman" w:hAnsi="Times New Roman" w:cs="Times New Roman"/>
          <w:bCs/>
          <w:sz w:val="24"/>
          <w:szCs w:val="24"/>
          <w:lang w:val="pt-PT" w:eastAsia="it-IT"/>
        </w:rPr>
        <w:t xml:space="preserve">de selecção para entrega dos </w:t>
      </w:r>
      <w:r w:rsidRPr="00582E05">
        <w:rPr>
          <w:rFonts w:ascii="Times New Roman" w:eastAsia="Times New Roman" w:hAnsi="Times New Roman" w:cs="Times New Roman"/>
          <w:bCs/>
          <w:sz w:val="24"/>
          <w:szCs w:val="24"/>
          <w:lang w:val="pt-PT" w:eastAsia="it-IT"/>
        </w:rPr>
        <w:t>serviço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uma sede operacional no território regional</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garantir a continuidade da administração durante toda a vigência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celebrar contractos de trabalho individuais separados para cada trabalhador temporário;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fornecer aos trabalhadores, no prazo máximo de 10 dias úteis a partir da data de comunicação </w:t>
      </w:r>
      <w:r>
        <w:rPr>
          <w:rFonts w:ascii="Times New Roman" w:eastAsia="Times New Roman" w:hAnsi="Times New Roman" w:cs="Times New Roman"/>
          <w:bCs/>
          <w:sz w:val="24"/>
          <w:szCs w:val="24"/>
          <w:lang w:val="pt-PT" w:eastAsia="it-IT"/>
        </w:rPr>
        <w:t xml:space="preserve">de selecção para entrega dos </w:t>
      </w:r>
      <w:r w:rsidRPr="00582E05">
        <w:rPr>
          <w:rFonts w:ascii="Times New Roman" w:eastAsia="Times New Roman" w:hAnsi="Times New Roman" w:cs="Times New Roman"/>
          <w:bCs/>
          <w:sz w:val="24"/>
          <w:szCs w:val="24"/>
          <w:lang w:val="pt-PT" w:eastAsia="it-IT"/>
        </w:rPr>
        <w:t>serviço</w:t>
      </w:r>
      <w:r>
        <w:rPr>
          <w:rFonts w:ascii="Times New Roman" w:eastAsia="Times New Roman" w:hAnsi="Times New Roman" w:cs="Times New Roman"/>
          <w:bCs/>
          <w:sz w:val="24"/>
          <w:szCs w:val="24"/>
          <w:lang w:val="pt-PT" w:eastAsia="it-IT"/>
        </w:rPr>
        <w:t>s</w:t>
      </w:r>
      <w:r w:rsidRPr="00582E05">
        <w:rPr>
          <w:rFonts w:ascii="Times New Roman" w:eastAsia="Times New Roman" w:hAnsi="Times New Roman" w:cs="Times New Roman"/>
          <w:bCs/>
          <w:sz w:val="24"/>
          <w:szCs w:val="24"/>
          <w:lang w:val="pt-PT" w:eastAsia="it-IT"/>
        </w:rPr>
        <w:t xml:space="preserve"> ou a outro curto prazo </w:t>
      </w:r>
      <w:r>
        <w:rPr>
          <w:rFonts w:ascii="Times New Roman" w:eastAsia="Times New Roman" w:hAnsi="Times New Roman" w:cs="Times New Roman"/>
          <w:bCs/>
          <w:sz w:val="24"/>
          <w:szCs w:val="24"/>
          <w:lang w:val="pt-PT" w:eastAsia="it-IT"/>
        </w:rPr>
        <w:t>derivante</w:t>
      </w:r>
      <w:r w:rsidRPr="00582E05">
        <w:rPr>
          <w:rFonts w:ascii="Times New Roman" w:eastAsia="Times New Roman" w:hAnsi="Times New Roman" w:cs="Times New Roman"/>
          <w:bCs/>
          <w:sz w:val="24"/>
          <w:szCs w:val="24"/>
          <w:lang w:val="pt-PT" w:eastAsia="it-IT"/>
        </w:rPr>
        <w:t xml:space="preserve"> da oferta apresentada;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transmitir </w:t>
      </w:r>
      <w:r>
        <w:rPr>
          <w:rFonts w:ascii="Times New Roman" w:eastAsia="Times New Roman" w:hAnsi="Times New Roman" w:cs="Times New Roman"/>
          <w:bCs/>
          <w:sz w:val="24"/>
          <w:szCs w:val="24"/>
          <w:lang w:val="pt-PT" w:eastAsia="it-IT"/>
        </w:rPr>
        <w:t>à</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antes do início da actividade e em qualquer caso, o mais tardar 15 (quinze) dias a partir da estipulação</w:t>
      </w:r>
      <w:r>
        <w:rPr>
          <w:rFonts w:ascii="Times New Roman" w:eastAsia="Times New Roman" w:hAnsi="Times New Roman" w:cs="Times New Roman"/>
          <w:bCs/>
          <w:sz w:val="24"/>
          <w:szCs w:val="24"/>
          <w:lang w:val="pt-PT" w:eastAsia="it-IT"/>
        </w:rPr>
        <w:t xml:space="preserve"> do contracto</w:t>
      </w:r>
      <w:r w:rsidRPr="00582E05">
        <w:rPr>
          <w:rFonts w:ascii="Times New Roman" w:eastAsia="Times New Roman" w:hAnsi="Times New Roman" w:cs="Times New Roman"/>
          <w:bCs/>
          <w:sz w:val="24"/>
          <w:szCs w:val="24"/>
          <w:lang w:val="pt-PT" w:eastAsia="it-IT"/>
        </w:rPr>
        <w:t xml:space="preserve">, uma cópia do contrato individual entre a Agência de Emprego e </w:t>
      </w:r>
      <w:r>
        <w:rPr>
          <w:rFonts w:ascii="Times New Roman" w:eastAsia="Times New Roman" w:hAnsi="Times New Roman" w:cs="Times New Roman"/>
          <w:bCs/>
          <w:sz w:val="24"/>
          <w:szCs w:val="24"/>
          <w:lang w:val="pt-PT" w:eastAsia="it-IT"/>
        </w:rPr>
        <w:t xml:space="preserve">o </w:t>
      </w:r>
      <w:r w:rsidRPr="00582E05">
        <w:rPr>
          <w:rFonts w:ascii="Times New Roman" w:eastAsia="Times New Roman" w:hAnsi="Times New Roman" w:cs="Times New Roman"/>
          <w:bCs/>
          <w:sz w:val="24"/>
          <w:szCs w:val="24"/>
          <w:lang w:val="pt-PT" w:eastAsia="it-IT"/>
        </w:rPr>
        <w:t>trabalh</w:t>
      </w:r>
      <w:r>
        <w:rPr>
          <w:rFonts w:ascii="Times New Roman" w:eastAsia="Times New Roman" w:hAnsi="Times New Roman" w:cs="Times New Roman"/>
          <w:bCs/>
          <w:sz w:val="24"/>
          <w:szCs w:val="24"/>
          <w:lang w:val="pt-PT" w:eastAsia="it-IT"/>
        </w:rPr>
        <w:t>ador</w:t>
      </w:r>
      <w:r w:rsidRPr="00582E05">
        <w:rPr>
          <w:rFonts w:ascii="Times New Roman" w:eastAsia="Times New Roman" w:hAnsi="Times New Roman" w:cs="Times New Roman"/>
          <w:bCs/>
          <w:sz w:val="24"/>
          <w:szCs w:val="24"/>
          <w:lang w:val="pt-PT" w:eastAsia="it-IT"/>
        </w:rPr>
        <w:t xml:space="preserve"> temporário e </w:t>
      </w:r>
      <w:r>
        <w:rPr>
          <w:rFonts w:ascii="Times New Roman" w:eastAsia="Times New Roman" w:hAnsi="Times New Roman" w:cs="Times New Roman"/>
          <w:bCs/>
          <w:sz w:val="24"/>
          <w:szCs w:val="24"/>
          <w:lang w:val="pt-PT" w:eastAsia="it-IT"/>
        </w:rPr>
        <w:t>modalidade de calculo d</w:t>
      </w:r>
      <w:r w:rsidRPr="00582E05">
        <w:rPr>
          <w:rFonts w:ascii="Times New Roman" w:eastAsia="Times New Roman" w:hAnsi="Times New Roman" w:cs="Times New Roman"/>
          <w:bCs/>
          <w:sz w:val="24"/>
          <w:szCs w:val="24"/>
          <w:lang w:val="pt-PT" w:eastAsia="it-IT"/>
        </w:rPr>
        <w:t>a folha de pagamento líquida;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fornecer, </w:t>
      </w:r>
      <w:r>
        <w:rPr>
          <w:rFonts w:ascii="Times New Roman" w:eastAsia="Times New Roman" w:hAnsi="Times New Roman" w:cs="Times New Roman"/>
          <w:bCs/>
          <w:sz w:val="24"/>
          <w:szCs w:val="24"/>
          <w:lang w:val="pt-PT" w:eastAsia="it-IT"/>
        </w:rPr>
        <w:t>após</w:t>
      </w:r>
      <w:r w:rsidRPr="00582E05">
        <w:rPr>
          <w:rFonts w:ascii="Times New Roman" w:eastAsia="Times New Roman" w:hAnsi="Times New Roman" w:cs="Times New Roman"/>
          <w:bCs/>
          <w:sz w:val="24"/>
          <w:szCs w:val="24"/>
          <w:lang w:val="pt-PT" w:eastAsia="it-IT"/>
        </w:rPr>
        <w:t xml:space="preserve"> solicitação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a substituição do trabalhador que interrompe seu trabalho ou está sujeito a uma avaliação negativa;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pagamento directo aos trabalhadores </w:t>
      </w:r>
      <w:r>
        <w:rPr>
          <w:rFonts w:ascii="Times New Roman" w:eastAsia="Times New Roman" w:hAnsi="Times New Roman" w:cs="Times New Roman"/>
          <w:bCs/>
          <w:sz w:val="24"/>
          <w:szCs w:val="24"/>
          <w:lang w:val="pt-PT" w:eastAsia="it-IT"/>
        </w:rPr>
        <w:t>do</w:t>
      </w:r>
      <w:r w:rsidRPr="00582E05">
        <w:rPr>
          <w:rFonts w:ascii="Times New Roman" w:eastAsia="Times New Roman" w:hAnsi="Times New Roman" w:cs="Times New Roman"/>
          <w:bCs/>
          <w:sz w:val="24"/>
          <w:szCs w:val="24"/>
          <w:lang w:val="pt-PT" w:eastAsia="it-IT"/>
        </w:rPr>
        <w:t xml:space="preserve"> vencimento com base na categoria profissional correspondente, até o 5º dia do mês subsequente </w:t>
      </w:r>
      <w:r>
        <w:rPr>
          <w:rFonts w:ascii="Times New Roman" w:eastAsia="Times New Roman" w:hAnsi="Times New Roman" w:cs="Times New Roman"/>
          <w:bCs/>
          <w:sz w:val="24"/>
          <w:szCs w:val="24"/>
          <w:lang w:val="pt-PT" w:eastAsia="it-IT"/>
        </w:rPr>
        <w:t>a prestação de servicos</w:t>
      </w:r>
      <w:r w:rsidRPr="00582E05">
        <w:rPr>
          <w:rFonts w:ascii="Times New Roman" w:eastAsia="Times New Roman" w:hAnsi="Times New Roman" w:cs="Times New Roman"/>
          <w:bCs/>
          <w:sz w:val="24"/>
          <w:szCs w:val="24"/>
          <w:lang w:val="pt-PT" w:eastAsia="it-IT"/>
        </w:rPr>
        <w:t xml:space="preserve">, bem como o pagamento das contribuições </w:t>
      </w:r>
      <w:r>
        <w:rPr>
          <w:rFonts w:ascii="Times New Roman" w:eastAsia="Times New Roman" w:hAnsi="Times New Roman" w:cs="Times New Roman"/>
          <w:bCs/>
          <w:sz w:val="24"/>
          <w:szCs w:val="24"/>
          <w:lang w:val="pt-PT" w:eastAsia="it-IT"/>
        </w:rPr>
        <w:t xml:space="preserve">previdenciais </w:t>
      </w:r>
      <w:r w:rsidRPr="00582E05">
        <w:rPr>
          <w:rFonts w:ascii="Times New Roman" w:eastAsia="Times New Roman" w:hAnsi="Times New Roman" w:cs="Times New Roman"/>
          <w:bCs/>
          <w:sz w:val="24"/>
          <w:szCs w:val="24"/>
          <w:lang w:val="pt-PT" w:eastAsia="it-IT"/>
        </w:rPr>
        <w:t xml:space="preserve">previstas </w:t>
      </w:r>
      <w:r>
        <w:rPr>
          <w:rFonts w:ascii="Times New Roman" w:eastAsia="Times New Roman" w:hAnsi="Times New Roman" w:cs="Times New Roman"/>
          <w:bCs/>
          <w:sz w:val="24"/>
          <w:szCs w:val="24"/>
          <w:lang w:val="pt-PT" w:eastAsia="it-IT"/>
        </w:rPr>
        <w:t>na</w:t>
      </w:r>
      <w:r w:rsidRPr="00582E05">
        <w:rPr>
          <w:rFonts w:ascii="Times New Roman" w:eastAsia="Times New Roman" w:hAnsi="Times New Roman" w:cs="Times New Roman"/>
          <w:bCs/>
          <w:sz w:val="24"/>
          <w:szCs w:val="24"/>
          <w:lang w:val="pt-PT" w:eastAsia="it-IT"/>
        </w:rPr>
        <w:t xml:space="preserve"> lei.</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fornecer, no momento da produção das facturas, uma cópia das folhas de pagamento dos trabalhadores, a fim de verificar a regularidade da classificação, a remuneração e a contribuição paga, bem como quaisquer encargos adicionais.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aceitar supervisão e verificação das actividades realizadas, bem como adoptar todas as indicações fornecidas pela pessoa responsável identificada pel</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estipulação do contrato com os perfis requeridos terá lugar de acordo com as disposições deste regulamento e das disposições da legislação laboral local (lei n.º 23/2007).</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Todas as obrigações de seguro contra acidentes e doenças profissionais são da responsabilidade da Agência de Emprego.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Agência de Emprego, como entidade patronal, deve garantir a aplicação da legislação em vigor no país em matéria de direito, remuneração, segurança social, seguros, despesas médicas, hospitalização, etc., e prevenção de acidentes</w:t>
      </w:r>
      <w:r>
        <w:rPr>
          <w:rFonts w:ascii="Times New Roman" w:eastAsia="Times New Roman" w:hAnsi="Times New Roman" w:cs="Times New Roman"/>
          <w:bCs/>
          <w:sz w:val="24"/>
          <w:szCs w:val="24"/>
          <w:lang w:val="pt-PT" w:eastAsia="it-IT"/>
        </w:rPr>
        <w:t xml:space="preserve"> dos</w:t>
      </w:r>
      <w:r w:rsidRPr="00582E05">
        <w:rPr>
          <w:rFonts w:ascii="Times New Roman" w:eastAsia="Times New Roman" w:hAnsi="Times New Roman" w:cs="Times New Roman"/>
          <w:bCs/>
          <w:sz w:val="24"/>
          <w:szCs w:val="24"/>
          <w:lang w:val="pt-PT" w:eastAsia="it-IT"/>
        </w:rPr>
        <w:t xml:space="preserve"> trabalhadores empregados.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Qualquer violação pela Agência de Emprego em relação aos trabalhadores </w:t>
      </w:r>
      <w:r>
        <w:rPr>
          <w:rFonts w:ascii="Times New Roman" w:eastAsia="Times New Roman" w:hAnsi="Times New Roman" w:cs="Times New Roman"/>
          <w:bCs/>
          <w:sz w:val="24"/>
          <w:szCs w:val="24"/>
          <w:lang w:val="pt-PT" w:eastAsia="it-IT"/>
        </w:rPr>
        <w:t>contractados</w:t>
      </w:r>
      <w:r w:rsidRPr="00582E05">
        <w:rPr>
          <w:rFonts w:ascii="Times New Roman" w:eastAsia="Times New Roman" w:hAnsi="Times New Roman" w:cs="Times New Roman"/>
          <w:bCs/>
          <w:sz w:val="24"/>
          <w:szCs w:val="24"/>
          <w:lang w:val="pt-PT" w:eastAsia="it-IT"/>
        </w:rPr>
        <w:t xml:space="preserve"> é uma violação das obrigações contratuais para com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e, portanto, se contestada de forma documentada, torna-se a causa da rescisão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Agência de Emprego se compromete</w:t>
      </w:r>
      <w:r>
        <w:rPr>
          <w:rFonts w:ascii="Times New Roman" w:eastAsia="Times New Roman" w:hAnsi="Times New Roman" w:cs="Times New Roman"/>
          <w:bCs/>
          <w:sz w:val="24"/>
          <w:szCs w:val="24"/>
          <w:lang w:val="pt-PT" w:eastAsia="it-IT"/>
        </w:rPr>
        <w:t>, além do quanto previsto em outras partes das presentes e</w:t>
      </w:r>
      <w:r w:rsidRPr="00582E05">
        <w:rPr>
          <w:rFonts w:ascii="Times New Roman" w:eastAsia="Times New Roman" w:hAnsi="Times New Roman" w:cs="Times New Roman"/>
          <w:bCs/>
          <w:sz w:val="24"/>
          <w:szCs w:val="24"/>
          <w:lang w:val="pt-PT" w:eastAsia="it-IT"/>
        </w:rPr>
        <w:t>specificaç</w:t>
      </w:r>
      <w:r>
        <w:rPr>
          <w:rFonts w:ascii="Times New Roman" w:eastAsia="Times New Roman" w:hAnsi="Times New Roman" w:cs="Times New Roman"/>
          <w:bCs/>
          <w:sz w:val="24"/>
          <w:szCs w:val="24"/>
          <w:lang w:val="pt-PT" w:eastAsia="it-IT"/>
        </w:rPr>
        <w:t>ões</w:t>
      </w:r>
      <w:r w:rsidRPr="00582E05">
        <w:rPr>
          <w:rFonts w:ascii="Times New Roman" w:eastAsia="Times New Roman" w:hAnsi="Times New Roman" w:cs="Times New Roman"/>
          <w:bCs/>
          <w:sz w:val="24"/>
          <w:szCs w:val="24"/>
          <w:lang w:val="pt-PT" w:eastAsia="it-IT"/>
        </w:rPr>
        <w:t xml:space="preserve">, a notificar prontamente </w:t>
      </w:r>
      <w:r>
        <w:rPr>
          <w:rFonts w:ascii="Times New Roman" w:eastAsia="Times New Roman" w:hAnsi="Times New Roman" w:cs="Times New Roman"/>
          <w:bCs/>
          <w:sz w:val="24"/>
          <w:szCs w:val="24"/>
          <w:lang w:val="pt-PT" w:eastAsia="it-IT"/>
        </w:rPr>
        <w:t>à</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sobre quaisquer mudanças em sua estrutura organizacional envolvidas na execução do contrato, indicando analiticamente as mudanças feitas e os nomes dos novos gerentes.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poderá solicitar à Agência</w:t>
      </w:r>
      <w:r>
        <w:rPr>
          <w:rFonts w:ascii="Times New Roman" w:eastAsia="Times New Roman" w:hAnsi="Times New Roman" w:cs="Times New Roman"/>
          <w:bCs/>
          <w:sz w:val="24"/>
          <w:szCs w:val="24"/>
          <w:lang w:val="pt-PT" w:eastAsia="it-IT"/>
        </w:rPr>
        <w:t xml:space="preserve"> de Emprego</w:t>
      </w:r>
      <w:r w:rsidRPr="00582E05">
        <w:rPr>
          <w:rFonts w:ascii="Times New Roman" w:eastAsia="Times New Roman" w:hAnsi="Times New Roman" w:cs="Times New Roman"/>
          <w:bCs/>
          <w:sz w:val="24"/>
          <w:szCs w:val="24"/>
          <w:lang w:val="pt-PT" w:eastAsia="it-IT"/>
        </w:rPr>
        <w:t xml:space="preserve">, a qualquer momento, qualquer documentação adequada para verificar a correta implementação das obrigações inerentes às leis de </w:t>
      </w:r>
      <w:r>
        <w:rPr>
          <w:rFonts w:ascii="Times New Roman" w:eastAsia="Times New Roman" w:hAnsi="Times New Roman" w:cs="Times New Roman"/>
          <w:bCs/>
          <w:sz w:val="24"/>
          <w:szCs w:val="24"/>
          <w:lang w:val="pt-PT" w:eastAsia="it-IT"/>
        </w:rPr>
        <w:t>segurança s</w:t>
      </w:r>
      <w:r w:rsidRPr="00582E05">
        <w:rPr>
          <w:rFonts w:ascii="Times New Roman" w:eastAsia="Times New Roman" w:hAnsi="Times New Roman" w:cs="Times New Roman"/>
          <w:bCs/>
          <w:sz w:val="24"/>
          <w:szCs w:val="24"/>
          <w:lang w:val="pt-PT" w:eastAsia="it-IT"/>
        </w:rPr>
        <w:t>ocial, assistência social e seguro.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Responsabilidades e encargos </w:t>
      </w:r>
      <w:r>
        <w:rPr>
          <w:rFonts w:ascii="Times New Roman" w:eastAsia="Times New Roman" w:hAnsi="Times New Roman" w:cs="Times New Roman"/>
          <w:b/>
          <w:sz w:val="24"/>
          <w:szCs w:val="24"/>
          <w:u w:val="single"/>
          <w:lang w:val="pt-PT" w:eastAsia="it-IT"/>
        </w:rPr>
        <w:t>de responsabilidade da</w:t>
      </w:r>
      <w:r w:rsidRPr="00582E05">
        <w:rPr>
          <w:rFonts w:ascii="Times New Roman" w:eastAsia="Times New Roman" w:hAnsi="Times New Roman" w:cs="Times New Roman"/>
          <w:b/>
          <w:sz w:val="24"/>
          <w:szCs w:val="24"/>
          <w:u w:val="single"/>
          <w:lang w:val="pt-PT" w:eastAsia="it-IT"/>
        </w:rPr>
        <w:t xml:space="preserve"> </w:t>
      </w:r>
      <w:r>
        <w:rPr>
          <w:rFonts w:ascii="Times New Roman" w:eastAsia="Times New Roman" w:hAnsi="Times New Roman" w:cs="Times New Roman"/>
          <w:b/>
          <w:sz w:val="24"/>
          <w:szCs w:val="24"/>
          <w:u w:val="single"/>
          <w:lang w:val="pt-PT" w:eastAsia="it-IT"/>
        </w:rPr>
        <w:t>Entidade Adjudicante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Realiza os exames de saúde previstos para o seu próprio pessoal, a fim de verificar a aptidão física dos trabalhadores administrados;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prevê a avaliação do risco relacionado com inserção de trabalhadores temporários e garante </w:t>
      </w:r>
      <w:r>
        <w:rPr>
          <w:rFonts w:ascii="Times New Roman" w:eastAsia="Times New Roman" w:hAnsi="Times New Roman" w:cs="Times New Roman"/>
          <w:bCs/>
          <w:sz w:val="24"/>
          <w:szCs w:val="24"/>
          <w:lang w:val="pt-PT" w:eastAsia="it-IT"/>
        </w:rPr>
        <w:t>o cumprimento d</w:t>
      </w:r>
      <w:r w:rsidRPr="00582E05">
        <w:rPr>
          <w:rFonts w:ascii="Times New Roman" w:eastAsia="Times New Roman" w:hAnsi="Times New Roman" w:cs="Times New Roman"/>
          <w:bCs/>
          <w:sz w:val="24"/>
          <w:szCs w:val="24"/>
          <w:lang w:val="pt-PT" w:eastAsia="it-IT"/>
        </w:rPr>
        <w:t>as obrigações previstas no Decreto Legislativo n.º 81/2008;</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fornece à Agência de Emprego a folha mensal para cada operador no 5º dia do mês seguinte à execução do serviço.</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Substituição de trabalhadores administrados</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Em caso de interrupção do trabalho por parte do </w:t>
      </w:r>
      <w:r>
        <w:rPr>
          <w:rFonts w:ascii="Times New Roman" w:eastAsia="Times New Roman" w:hAnsi="Times New Roman" w:cs="Times New Roman"/>
          <w:bCs/>
          <w:sz w:val="24"/>
          <w:szCs w:val="24"/>
          <w:lang w:val="pt-PT" w:eastAsia="it-IT"/>
        </w:rPr>
        <w:t xml:space="preserve">trabalhador contractado </w:t>
      </w:r>
      <w:r w:rsidRPr="00582E05">
        <w:rPr>
          <w:rFonts w:ascii="Times New Roman" w:eastAsia="Times New Roman" w:hAnsi="Times New Roman" w:cs="Times New Roman"/>
          <w:bCs/>
          <w:sz w:val="24"/>
          <w:szCs w:val="24"/>
          <w:lang w:val="pt-PT" w:eastAsia="it-IT"/>
        </w:rPr>
        <w:t xml:space="preserve">ou no caso em que os serviços prestados pelos trabalhadores não são adequados para o que é exigido, a Agência de Emprego </w:t>
      </w:r>
      <w:r>
        <w:rPr>
          <w:rFonts w:ascii="Times New Roman" w:eastAsia="Times New Roman" w:hAnsi="Times New Roman" w:cs="Times New Roman"/>
          <w:bCs/>
          <w:sz w:val="24"/>
          <w:szCs w:val="24"/>
          <w:lang w:val="pt-PT" w:eastAsia="it-IT"/>
        </w:rPr>
        <w:t>terá</w:t>
      </w:r>
      <w:r w:rsidRPr="00582E05">
        <w:rPr>
          <w:rFonts w:ascii="Times New Roman" w:eastAsia="Times New Roman" w:hAnsi="Times New Roman" w:cs="Times New Roman"/>
          <w:bCs/>
          <w:sz w:val="24"/>
          <w:szCs w:val="24"/>
          <w:lang w:val="pt-PT" w:eastAsia="it-IT"/>
        </w:rPr>
        <w:t xml:space="preserve">, com despesas próprias </w:t>
      </w:r>
      <w:r>
        <w:rPr>
          <w:rFonts w:ascii="Times New Roman" w:eastAsia="Times New Roman" w:hAnsi="Times New Roman" w:cs="Times New Roman"/>
          <w:bCs/>
          <w:sz w:val="24"/>
          <w:szCs w:val="24"/>
          <w:lang w:val="pt-PT" w:eastAsia="it-IT"/>
        </w:rPr>
        <w:t xml:space="preserve">ou com </w:t>
      </w:r>
      <w:r w:rsidRPr="00582E05">
        <w:rPr>
          <w:rFonts w:ascii="Times New Roman" w:eastAsia="Times New Roman" w:hAnsi="Times New Roman" w:cs="Times New Roman"/>
          <w:bCs/>
          <w:sz w:val="24"/>
          <w:szCs w:val="24"/>
          <w:lang w:val="pt-PT" w:eastAsia="it-IT"/>
        </w:rPr>
        <w:t xml:space="preserve">possibilidade de recurso em relação aos próprios </w:t>
      </w:r>
      <w:r>
        <w:rPr>
          <w:rFonts w:ascii="Times New Roman" w:eastAsia="Times New Roman" w:hAnsi="Times New Roman" w:cs="Times New Roman"/>
          <w:bCs/>
          <w:sz w:val="24"/>
          <w:szCs w:val="24"/>
          <w:lang w:val="pt-PT" w:eastAsia="it-IT"/>
        </w:rPr>
        <w:t>trabalhadores</w:t>
      </w:r>
      <w:r w:rsidRPr="00582E05">
        <w:rPr>
          <w:rFonts w:ascii="Times New Roman" w:eastAsia="Times New Roman" w:hAnsi="Times New Roman" w:cs="Times New Roman"/>
          <w:bCs/>
          <w:sz w:val="24"/>
          <w:szCs w:val="24"/>
          <w:lang w:val="pt-PT" w:eastAsia="it-IT"/>
        </w:rPr>
        <w:t>, proceder à sua substituição no prazo de sete dias úteis a partir d</w:t>
      </w:r>
      <w:r>
        <w:rPr>
          <w:rFonts w:ascii="Times New Roman" w:eastAsia="Times New Roman" w:hAnsi="Times New Roman" w:cs="Times New Roman"/>
          <w:bCs/>
          <w:sz w:val="24"/>
          <w:szCs w:val="24"/>
          <w:lang w:val="pt-PT" w:eastAsia="it-IT"/>
        </w:rPr>
        <w:t xml:space="preserve">o </w:t>
      </w:r>
      <w:r w:rsidRPr="00582E05">
        <w:rPr>
          <w:rFonts w:ascii="Times New Roman" w:eastAsia="Times New Roman" w:hAnsi="Times New Roman" w:cs="Times New Roman"/>
          <w:bCs/>
          <w:sz w:val="24"/>
          <w:szCs w:val="24"/>
          <w:lang w:val="pt-PT" w:eastAsia="it-IT"/>
        </w:rPr>
        <w:t>pedido.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Segredo do cargo e obrigação de confid</w:t>
      </w:r>
      <w:r>
        <w:rPr>
          <w:rFonts w:ascii="Sylfaen" w:eastAsia="Times New Roman" w:hAnsi="Sylfaen" w:cs="Times New Roman"/>
          <w:b/>
          <w:sz w:val="24"/>
          <w:szCs w:val="24"/>
          <w:u w:val="single"/>
          <w:lang w:val="pt-PT" w:eastAsia="it-IT"/>
        </w:rPr>
        <w:t>ê</w:t>
      </w:r>
      <w:r w:rsidRPr="00582E05">
        <w:rPr>
          <w:rFonts w:ascii="Times New Roman" w:eastAsia="Times New Roman" w:hAnsi="Times New Roman" w:cs="Times New Roman"/>
          <w:b/>
          <w:sz w:val="24"/>
          <w:szCs w:val="24"/>
          <w:u w:val="single"/>
          <w:lang w:val="pt-PT" w:eastAsia="it-IT"/>
        </w:rPr>
        <w:t>ncia</w:t>
      </w:r>
      <w:r>
        <w:rPr>
          <w:rFonts w:ascii="Times New Roman" w:eastAsia="Times New Roman" w:hAnsi="Times New Roman" w:cs="Times New Roman"/>
          <w:b/>
          <w:sz w:val="24"/>
          <w:szCs w:val="24"/>
          <w:u w:val="single"/>
          <w:lang w:val="pt-PT" w:eastAsia="it-IT"/>
        </w:rPr>
        <w:t xml:space="preserve">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Os trabalhadores</w:t>
      </w:r>
      <w:r w:rsidRPr="00582E05">
        <w:rPr>
          <w:rFonts w:ascii="Times New Roman" w:eastAsia="Times New Roman" w:hAnsi="Times New Roman" w:cs="Times New Roman"/>
          <w:bCs/>
          <w:sz w:val="24"/>
          <w:szCs w:val="24"/>
          <w:lang w:val="pt-PT" w:eastAsia="it-IT"/>
        </w:rPr>
        <w:t xml:space="preserve"> empregados </w:t>
      </w:r>
      <w:r>
        <w:rPr>
          <w:rFonts w:ascii="Times New Roman" w:eastAsia="Times New Roman" w:hAnsi="Times New Roman" w:cs="Times New Roman"/>
          <w:bCs/>
          <w:sz w:val="24"/>
          <w:szCs w:val="24"/>
          <w:lang w:val="pt-PT" w:eastAsia="it-IT"/>
        </w:rPr>
        <w:t>deve</w:t>
      </w:r>
      <w:r w:rsidRPr="00582E05">
        <w:rPr>
          <w:rFonts w:ascii="Times New Roman" w:eastAsia="Times New Roman" w:hAnsi="Times New Roman" w:cs="Times New Roman"/>
          <w:bCs/>
          <w:sz w:val="24"/>
          <w:szCs w:val="24"/>
          <w:lang w:val="pt-PT" w:eastAsia="it-IT"/>
        </w:rPr>
        <w:t>rão manter em segredo os fa</w:t>
      </w:r>
      <w:r>
        <w:rPr>
          <w:rFonts w:ascii="Times New Roman" w:eastAsia="Times New Roman" w:hAnsi="Times New Roman" w:cs="Times New Roman"/>
          <w:bCs/>
          <w:sz w:val="24"/>
          <w:szCs w:val="24"/>
          <w:lang w:val="pt-PT" w:eastAsia="it-IT"/>
        </w:rPr>
        <w:t>c</w:t>
      </w:r>
      <w:r w:rsidRPr="00582E05">
        <w:rPr>
          <w:rFonts w:ascii="Times New Roman" w:eastAsia="Times New Roman" w:hAnsi="Times New Roman" w:cs="Times New Roman"/>
          <w:bCs/>
          <w:sz w:val="24"/>
          <w:szCs w:val="24"/>
          <w:lang w:val="pt-PT" w:eastAsia="it-IT"/>
        </w:rPr>
        <w:t xml:space="preserve">tos e as circunstâncias relativas ao serviço em que serão empregados e sobre os quais tiveram notícias durante a execução </w:t>
      </w:r>
      <w:r>
        <w:rPr>
          <w:rFonts w:ascii="Times New Roman" w:eastAsia="Times New Roman" w:hAnsi="Times New Roman" w:cs="Times New Roman"/>
          <w:bCs/>
          <w:sz w:val="24"/>
          <w:szCs w:val="24"/>
          <w:lang w:val="pt-PT" w:eastAsia="it-IT"/>
        </w:rPr>
        <w:t>do trabalho</w:t>
      </w:r>
      <w:r w:rsidRPr="00582E05">
        <w:rPr>
          <w:rFonts w:ascii="Times New Roman" w:eastAsia="Times New Roman" w:hAnsi="Times New Roman" w:cs="Times New Roman"/>
          <w:bCs/>
          <w:sz w:val="24"/>
          <w:szCs w:val="24"/>
          <w:lang w:val="pt-PT" w:eastAsia="it-IT"/>
        </w:rPr>
        <w:t>, permanecendo vinculados ao sigilo profissional.</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Agência de Emprego terá que cumprir e assegurar o cumprimento das regras sobre a protecção da confid</w:t>
      </w:r>
      <w:r>
        <w:rPr>
          <w:rFonts w:ascii="Times New Roman" w:eastAsia="Times New Roman" w:hAnsi="Times New Roman" w:cs="Times New Roman"/>
          <w:bCs/>
          <w:sz w:val="24"/>
          <w:szCs w:val="24"/>
          <w:lang w:val="pt-PT" w:eastAsia="it-IT"/>
        </w:rPr>
        <w:t>e</w:t>
      </w:r>
      <w:r w:rsidRPr="00582E05">
        <w:rPr>
          <w:rFonts w:ascii="Times New Roman" w:eastAsia="Times New Roman" w:hAnsi="Times New Roman" w:cs="Times New Roman"/>
          <w:bCs/>
          <w:sz w:val="24"/>
          <w:szCs w:val="24"/>
          <w:lang w:val="pt-PT" w:eastAsia="it-IT"/>
        </w:rPr>
        <w:t>ncia</w:t>
      </w:r>
      <w:r>
        <w:rPr>
          <w:rFonts w:ascii="Times New Roman" w:eastAsia="Times New Roman" w:hAnsi="Times New Roman" w:cs="Times New Roman"/>
          <w:bCs/>
          <w:sz w:val="24"/>
          <w:szCs w:val="24"/>
          <w:lang w:val="pt-PT" w:eastAsia="it-IT"/>
        </w:rPr>
        <w:t>lidade</w:t>
      </w:r>
      <w:r w:rsidRPr="00582E05">
        <w:rPr>
          <w:rFonts w:ascii="Times New Roman" w:eastAsia="Times New Roman" w:hAnsi="Times New Roman" w:cs="Times New Roman"/>
          <w:bCs/>
          <w:sz w:val="24"/>
          <w:szCs w:val="24"/>
          <w:lang w:val="pt-PT" w:eastAsia="it-IT"/>
        </w:rPr>
        <w:t xml:space="preserve"> de acordo com a legislação actual, com base </w:t>
      </w:r>
      <w:r>
        <w:rPr>
          <w:rFonts w:ascii="Times New Roman" w:eastAsia="Times New Roman" w:hAnsi="Times New Roman" w:cs="Times New Roman"/>
          <w:bCs/>
          <w:sz w:val="24"/>
          <w:szCs w:val="24"/>
          <w:lang w:val="pt-PT" w:eastAsia="it-IT"/>
        </w:rPr>
        <w:t>de</w:t>
      </w:r>
      <w:r w:rsidRPr="00582E05">
        <w:rPr>
          <w:rFonts w:ascii="Times New Roman" w:eastAsia="Times New Roman" w:hAnsi="Times New Roman" w:cs="Times New Roman"/>
          <w:bCs/>
          <w:sz w:val="24"/>
          <w:szCs w:val="24"/>
          <w:lang w:val="pt-PT" w:eastAsia="it-IT"/>
        </w:rPr>
        <w:t xml:space="preserve"> fa</w:t>
      </w:r>
      <w:r>
        <w:rPr>
          <w:rFonts w:ascii="Times New Roman" w:eastAsia="Times New Roman" w:hAnsi="Times New Roman" w:cs="Times New Roman"/>
          <w:bCs/>
          <w:sz w:val="24"/>
          <w:szCs w:val="24"/>
          <w:lang w:val="pt-PT" w:eastAsia="it-IT"/>
        </w:rPr>
        <w:t>c</w:t>
      </w:r>
      <w:r w:rsidRPr="00582E05">
        <w:rPr>
          <w:rFonts w:ascii="Times New Roman" w:eastAsia="Times New Roman" w:hAnsi="Times New Roman" w:cs="Times New Roman"/>
          <w:bCs/>
          <w:sz w:val="24"/>
          <w:szCs w:val="24"/>
          <w:lang w:val="pt-PT" w:eastAsia="it-IT"/>
        </w:rPr>
        <w:t>tos e circunstâncias adquiridos durante a execução do serviço.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413A1D">
        <w:rPr>
          <w:rFonts w:ascii="Times New Roman" w:eastAsia="Times New Roman" w:hAnsi="Times New Roman" w:cs="Times New Roman"/>
          <w:b/>
          <w:sz w:val="24"/>
          <w:szCs w:val="24"/>
          <w:u w:val="single"/>
          <w:lang w:val="pt-PT" w:eastAsia="it-IT"/>
        </w:rPr>
        <w:t>Medidas disciplinares</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 acção disciplinar contra os trabalhadores </w:t>
      </w:r>
      <w:r>
        <w:rPr>
          <w:rFonts w:ascii="Times New Roman" w:eastAsia="Times New Roman" w:hAnsi="Times New Roman" w:cs="Times New Roman"/>
          <w:bCs/>
          <w:sz w:val="24"/>
          <w:szCs w:val="24"/>
          <w:lang w:val="pt-PT" w:eastAsia="it-IT"/>
        </w:rPr>
        <w:t>contratados</w:t>
      </w:r>
      <w:r w:rsidRPr="00582E05">
        <w:rPr>
          <w:rFonts w:ascii="Times New Roman" w:eastAsia="Times New Roman" w:hAnsi="Times New Roman" w:cs="Times New Roman"/>
          <w:bCs/>
          <w:sz w:val="24"/>
          <w:szCs w:val="24"/>
          <w:lang w:val="pt-PT" w:eastAsia="it-IT"/>
        </w:rPr>
        <w:t xml:space="preserve"> será exercida pela Agência de Emprego, de acordo com a legislação vigente.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comunicará prontamente as circunstâncias disciplinares relevantes à própria Agência, que as contestará ao trabalhador de acordo com a legislação vigente.</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Pessoa de referência </w:t>
      </w:r>
      <w:r>
        <w:rPr>
          <w:rFonts w:ascii="Times New Roman" w:eastAsia="Times New Roman" w:hAnsi="Times New Roman" w:cs="Times New Roman"/>
          <w:b/>
          <w:sz w:val="24"/>
          <w:szCs w:val="24"/>
          <w:u w:val="single"/>
          <w:lang w:val="pt-PT" w:eastAsia="it-IT"/>
        </w:rPr>
        <w:t>para o</w:t>
      </w:r>
      <w:r w:rsidRPr="00582E05">
        <w:rPr>
          <w:rFonts w:ascii="Times New Roman" w:eastAsia="Times New Roman" w:hAnsi="Times New Roman" w:cs="Times New Roman"/>
          <w:b/>
          <w:sz w:val="24"/>
          <w:szCs w:val="24"/>
          <w:u w:val="single"/>
          <w:lang w:val="pt-PT" w:eastAsia="it-IT"/>
        </w:rPr>
        <w:t xml:space="preserve">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Agência d</w:t>
      </w:r>
      <w:r>
        <w:rPr>
          <w:rFonts w:ascii="Times New Roman" w:eastAsia="Times New Roman" w:hAnsi="Times New Roman" w:cs="Times New Roman"/>
          <w:bCs/>
          <w:sz w:val="24"/>
          <w:szCs w:val="24"/>
          <w:lang w:val="pt-PT" w:eastAsia="it-IT"/>
        </w:rPr>
        <w:t>e Emprego</w:t>
      </w:r>
      <w:r w:rsidRPr="00582E05">
        <w:rPr>
          <w:rFonts w:ascii="Times New Roman" w:eastAsia="Times New Roman" w:hAnsi="Times New Roman" w:cs="Times New Roman"/>
          <w:bCs/>
          <w:sz w:val="24"/>
          <w:szCs w:val="24"/>
          <w:lang w:val="pt-PT" w:eastAsia="it-IT"/>
        </w:rPr>
        <w:t xml:space="preserve"> deverá indicar, no prazo de 15 dias </w:t>
      </w:r>
      <w:r>
        <w:rPr>
          <w:rFonts w:ascii="Times New Roman" w:eastAsia="Times New Roman" w:hAnsi="Times New Roman" w:cs="Times New Roman"/>
          <w:bCs/>
          <w:sz w:val="24"/>
          <w:szCs w:val="24"/>
          <w:lang w:val="pt-PT" w:eastAsia="it-IT"/>
        </w:rPr>
        <w:t xml:space="preserve">após </w:t>
      </w:r>
      <w:r w:rsidRPr="00582E05">
        <w:rPr>
          <w:rFonts w:ascii="Times New Roman" w:eastAsia="Times New Roman" w:hAnsi="Times New Roman" w:cs="Times New Roman"/>
          <w:bCs/>
          <w:sz w:val="24"/>
          <w:szCs w:val="24"/>
          <w:lang w:val="pt-PT" w:eastAsia="it-IT"/>
        </w:rPr>
        <w:t xml:space="preserve">a adjudicação do serviço, o nome e endereço do Representante, que actuará como interlocutor com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 Representante deve ter os poderes e os meios para garantir a correspondência do serviço referido no presente regulamento;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As reclamações </w:t>
      </w:r>
      <w:r>
        <w:rPr>
          <w:rFonts w:ascii="Times New Roman" w:eastAsia="Times New Roman" w:hAnsi="Times New Roman" w:cs="Times New Roman"/>
          <w:bCs/>
          <w:sz w:val="24"/>
          <w:szCs w:val="24"/>
          <w:lang w:val="pt-PT" w:eastAsia="it-IT"/>
        </w:rPr>
        <w:t>para</w:t>
      </w:r>
      <w:r w:rsidRPr="009D4585">
        <w:rPr>
          <w:rFonts w:ascii="Times New Roman" w:eastAsia="Times New Roman" w:hAnsi="Times New Roman" w:cs="Times New Roman"/>
          <w:bCs/>
          <w:sz w:val="24"/>
          <w:szCs w:val="24"/>
          <w:lang w:val="pt-PT" w:eastAsia="it-IT"/>
        </w:rPr>
        <w:t xml:space="preserve"> incumprimento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feitas por meio de procedimentos contraditórios com</w:t>
      </w:r>
      <w:r w:rsidRPr="00582E05">
        <w:rPr>
          <w:rFonts w:ascii="Times New Roman" w:eastAsia="Times New Roman" w:hAnsi="Times New Roman" w:cs="Times New Roman"/>
          <w:bCs/>
          <w:sz w:val="24"/>
          <w:szCs w:val="24"/>
          <w:lang w:val="pt-PT" w:eastAsia="it-IT"/>
        </w:rPr>
        <w:t xml:space="preserve"> o Representante, </w:t>
      </w:r>
      <w:r>
        <w:rPr>
          <w:rFonts w:ascii="Times New Roman" w:eastAsia="Times New Roman" w:hAnsi="Times New Roman" w:cs="Times New Roman"/>
          <w:bCs/>
          <w:sz w:val="24"/>
          <w:szCs w:val="24"/>
          <w:lang w:val="pt-PT" w:eastAsia="it-IT"/>
        </w:rPr>
        <w:t xml:space="preserve">entendem-se feitas directamente </w:t>
      </w:r>
      <w:r w:rsidRPr="00582E05">
        <w:rPr>
          <w:rFonts w:ascii="Times New Roman" w:eastAsia="Times New Roman" w:hAnsi="Times New Roman" w:cs="Times New Roman"/>
          <w:bCs/>
          <w:sz w:val="24"/>
          <w:szCs w:val="24"/>
          <w:lang w:val="pt-PT" w:eastAsia="it-IT"/>
        </w:rPr>
        <w:t>ao contratado.</w:t>
      </w: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A pessoa encarregada da execução contratual </w:t>
      </w:r>
      <w:r>
        <w:rPr>
          <w:rFonts w:ascii="Times New Roman" w:eastAsia="Times New Roman" w:hAnsi="Times New Roman" w:cs="Times New Roman"/>
          <w:bCs/>
          <w:sz w:val="24"/>
          <w:szCs w:val="24"/>
          <w:lang w:val="pt-PT" w:eastAsia="it-IT"/>
        </w:rPr>
        <w:t>pela</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 xml:space="preserve"> poderá fazer as observações apropriadas sobre os procedimentos operacionais e se reserva o direito de dirigir quaisquer objecções verbais ou por escrito ao Gerente designado pela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gência, que será obrigado a comparecer às disputas contraditórias.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 xml:space="preserve">Custos </w:t>
      </w:r>
      <w:r>
        <w:rPr>
          <w:rFonts w:ascii="Times New Roman" w:eastAsia="Times New Roman" w:hAnsi="Times New Roman" w:cs="Times New Roman"/>
          <w:b/>
          <w:sz w:val="24"/>
          <w:szCs w:val="24"/>
          <w:u w:val="single"/>
          <w:lang w:val="pt-PT" w:eastAsia="it-IT"/>
        </w:rPr>
        <w:t>do</w:t>
      </w:r>
      <w:r w:rsidRPr="00582E05">
        <w:rPr>
          <w:rFonts w:ascii="Times New Roman" w:eastAsia="Times New Roman" w:hAnsi="Times New Roman" w:cs="Times New Roman"/>
          <w:b/>
          <w:sz w:val="24"/>
          <w:szCs w:val="24"/>
          <w:u w:val="single"/>
          <w:lang w:val="pt-PT" w:eastAsia="it-IT"/>
        </w:rPr>
        <w:t xml:space="preserve"> pessoal, honorários e factura</w:t>
      </w:r>
      <w:r>
        <w:rPr>
          <w:rFonts w:ascii="Times New Roman" w:eastAsia="Times New Roman" w:hAnsi="Times New Roman" w:cs="Times New Roman"/>
          <w:b/>
          <w:sz w:val="24"/>
          <w:szCs w:val="24"/>
          <w:u w:val="single"/>
          <w:lang w:val="pt-PT" w:eastAsia="it-IT"/>
        </w:rPr>
        <w:t>cão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Segue na tabela abaixo o</w:t>
      </w:r>
      <w:r w:rsidRPr="00582E05">
        <w:rPr>
          <w:rFonts w:ascii="Times New Roman" w:eastAsia="Times New Roman" w:hAnsi="Times New Roman" w:cs="Times New Roman"/>
          <w:bCs/>
          <w:sz w:val="24"/>
          <w:szCs w:val="24"/>
          <w:lang w:val="pt-PT" w:eastAsia="it-IT"/>
        </w:rPr>
        <w:t xml:space="preserve"> custo mensal 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s </w:t>
      </w:r>
      <w:r>
        <w:rPr>
          <w:rFonts w:ascii="Times New Roman" w:eastAsia="Times New Roman" w:hAnsi="Times New Roman" w:cs="Times New Roman"/>
          <w:bCs/>
          <w:sz w:val="24"/>
          <w:szCs w:val="24"/>
          <w:lang w:val="pt-PT" w:eastAsia="it-IT"/>
        </w:rPr>
        <w:t>figuras profissionais</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queridas</w:t>
      </w:r>
      <w:r w:rsidRPr="00582E05">
        <w:rPr>
          <w:rFonts w:ascii="Times New Roman" w:eastAsia="Times New Roman" w:hAnsi="Times New Roman" w:cs="Times New Roman"/>
          <w:bCs/>
          <w:sz w:val="24"/>
          <w:szCs w:val="24"/>
          <w:lang w:val="pt-PT" w:eastAsia="it-IT"/>
        </w:rPr>
        <w:t>, di</w:t>
      </w:r>
      <w:r>
        <w:rPr>
          <w:rFonts w:ascii="Times New Roman" w:eastAsia="Times New Roman" w:hAnsi="Times New Roman" w:cs="Times New Roman"/>
          <w:bCs/>
          <w:sz w:val="24"/>
          <w:szCs w:val="24"/>
          <w:lang w:val="pt-PT" w:eastAsia="it-IT"/>
        </w:rPr>
        <w:t xml:space="preserve">scriminado </w:t>
      </w:r>
      <w:r w:rsidRPr="00582E05">
        <w:rPr>
          <w:rFonts w:ascii="Times New Roman" w:eastAsia="Times New Roman" w:hAnsi="Times New Roman" w:cs="Times New Roman"/>
          <w:bCs/>
          <w:sz w:val="24"/>
          <w:szCs w:val="24"/>
          <w:lang w:val="pt-PT" w:eastAsia="it-IT"/>
        </w:rPr>
        <w:t>por perfil profissional</w:t>
      </w:r>
      <w:r>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tbl>
      <w:tblPr>
        <w:tblStyle w:val="TableGrid"/>
        <w:tblW w:w="0" w:type="auto"/>
        <w:tblLook w:val="04A0" w:firstRow="1" w:lastRow="0" w:firstColumn="1" w:lastColumn="0" w:noHBand="0" w:noVBand="1"/>
      </w:tblPr>
      <w:tblGrid>
        <w:gridCol w:w="2444"/>
        <w:gridCol w:w="2444"/>
        <w:gridCol w:w="2445"/>
        <w:gridCol w:w="2445"/>
      </w:tblGrid>
      <w:tr w:rsidR="007C239F" w:rsidRPr="004F1268" w:rsidTr="00932DDD">
        <w:trPr>
          <w:trHeight w:val="880"/>
        </w:trPr>
        <w:tc>
          <w:tcPr>
            <w:tcW w:w="2444" w:type="dxa"/>
            <w:shd w:val="clear" w:color="auto" w:fill="F2F2F2" w:themeFill="background1" w:themeFillShade="F2"/>
          </w:tcPr>
          <w:p w:rsidR="007C239F" w:rsidRPr="00582E05" w:rsidRDefault="007C239F" w:rsidP="00932DDD">
            <w:pPr>
              <w:rPr>
                <w:rFonts w:ascii="Times New Roman" w:eastAsia="Times New Roman" w:hAnsi="Times New Roman" w:cs="Times New Roman"/>
                <w:bCs/>
                <w:sz w:val="20"/>
                <w:szCs w:val="20"/>
                <w:lang w:val="pt-PT" w:eastAsia="it-IT"/>
              </w:rPr>
            </w:pPr>
          </w:p>
        </w:tc>
        <w:tc>
          <w:tcPr>
            <w:tcW w:w="2444"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Perfil d</w:t>
            </w:r>
            <w:r>
              <w:rPr>
                <w:rFonts w:ascii="Times New Roman" w:eastAsia="Times New Roman" w:hAnsi="Times New Roman" w:cs="Times New Roman"/>
                <w:bCs/>
                <w:sz w:val="20"/>
                <w:szCs w:val="20"/>
                <w:lang w:val="pt-PT" w:eastAsia="it-IT"/>
              </w:rPr>
              <w:t>e</w:t>
            </w:r>
            <w:r w:rsidRPr="00582E05">
              <w:rPr>
                <w:rFonts w:ascii="Times New Roman" w:eastAsia="Times New Roman" w:hAnsi="Times New Roman" w:cs="Times New Roman"/>
                <w:bCs/>
                <w:sz w:val="20"/>
                <w:szCs w:val="20"/>
                <w:lang w:val="pt-PT" w:eastAsia="it-IT"/>
              </w:rPr>
              <w:t xml:space="preserve"> Secretário (x 9 meses com renovação opcional de igual duração) - valor em Meticais (MZN)</w:t>
            </w:r>
          </w:p>
        </w:tc>
        <w:tc>
          <w:tcPr>
            <w:tcW w:w="2445"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 xml:space="preserve">Perfil </w:t>
            </w:r>
            <w:r>
              <w:rPr>
                <w:rFonts w:ascii="Times New Roman" w:eastAsia="Times New Roman" w:hAnsi="Times New Roman" w:cs="Times New Roman"/>
                <w:bCs/>
                <w:sz w:val="20"/>
                <w:szCs w:val="20"/>
                <w:lang w:val="pt-PT" w:eastAsia="it-IT"/>
              </w:rPr>
              <w:t xml:space="preserve">de </w:t>
            </w:r>
            <w:r w:rsidRPr="00582E05">
              <w:rPr>
                <w:rFonts w:ascii="Times New Roman" w:eastAsia="Times New Roman" w:hAnsi="Times New Roman" w:cs="Times New Roman"/>
                <w:bCs/>
                <w:sz w:val="20"/>
                <w:szCs w:val="20"/>
                <w:lang w:val="pt-PT" w:eastAsia="it-IT"/>
              </w:rPr>
              <w:t>Administrativo / a (x12 meses - opcional) - valor em Meticais (MZN)</w:t>
            </w:r>
          </w:p>
        </w:tc>
        <w:tc>
          <w:tcPr>
            <w:tcW w:w="2445"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Perfil d</w:t>
            </w:r>
            <w:r>
              <w:rPr>
                <w:rFonts w:ascii="Times New Roman" w:eastAsia="Times New Roman" w:hAnsi="Times New Roman" w:cs="Times New Roman"/>
                <w:bCs/>
                <w:sz w:val="20"/>
                <w:szCs w:val="20"/>
                <w:lang w:val="pt-PT" w:eastAsia="it-IT"/>
              </w:rPr>
              <w:t>e</w:t>
            </w:r>
            <w:r w:rsidRPr="00582E05">
              <w:rPr>
                <w:rFonts w:ascii="Times New Roman" w:eastAsia="Times New Roman" w:hAnsi="Times New Roman" w:cs="Times New Roman"/>
                <w:bCs/>
                <w:sz w:val="20"/>
                <w:szCs w:val="20"/>
                <w:lang w:val="pt-PT" w:eastAsia="it-IT"/>
              </w:rPr>
              <w:t xml:space="preserve"> arquivista (x12 meses - opcional) -  valor em Meticais (MZN)</w:t>
            </w:r>
          </w:p>
        </w:tc>
      </w:tr>
      <w:tr w:rsidR="007C239F" w:rsidRPr="00582E05" w:rsidTr="00932DDD">
        <w:tc>
          <w:tcPr>
            <w:tcW w:w="2444"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Custo mensal (bruto n</w:t>
            </w:r>
            <w:r>
              <w:rPr>
                <w:rFonts w:ascii="Times New Roman" w:eastAsia="Times New Roman" w:hAnsi="Times New Roman" w:cs="Times New Roman"/>
                <w:bCs/>
                <w:sz w:val="20"/>
                <w:szCs w:val="20"/>
                <w:lang w:val="pt-PT" w:eastAsia="it-IT"/>
              </w:rPr>
              <w:t>a folha de vencimento</w:t>
            </w:r>
            <w:r w:rsidRPr="00582E05">
              <w:rPr>
                <w:rFonts w:ascii="Times New Roman" w:eastAsia="Times New Roman" w:hAnsi="Times New Roman" w:cs="Times New Roman"/>
                <w:bCs/>
                <w:sz w:val="20"/>
                <w:szCs w:val="20"/>
                <w:lang w:val="pt-PT" w:eastAsia="it-IT"/>
              </w:rPr>
              <w:t xml:space="preserve"> do empregado)</w:t>
            </w:r>
          </w:p>
        </w:tc>
        <w:tc>
          <w:tcPr>
            <w:tcW w:w="2444"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107.684,08</w:t>
            </w:r>
          </w:p>
        </w:tc>
        <w:tc>
          <w:tcPr>
            <w:tcW w:w="2445"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199.409,25</w:t>
            </w:r>
          </w:p>
        </w:tc>
        <w:tc>
          <w:tcPr>
            <w:tcW w:w="2445"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107.561,21</w:t>
            </w:r>
          </w:p>
        </w:tc>
      </w:tr>
      <w:tr w:rsidR="007C239F" w:rsidRPr="00582E05" w:rsidTr="00932DDD">
        <w:tc>
          <w:tcPr>
            <w:tcW w:w="2444"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 xml:space="preserve">Custo mensal (incluindo custos cobrados </w:t>
            </w:r>
            <w:r>
              <w:rPr>
                <w:rFonts w:ascii="Times New Roman" w:eastAsia="Times New Roman" w:hAnsi="Times New Roman" w:cs="Times New Roman"/>
                <w:bCs/>
                <w:sz w:val="20"/>
                <w:szCs w:val="20"/>
                <w:lang w:val="pt-PT" w:eastAsia="it-IT"/>
              </w:rPr>
              <w:t>pela</w:t>
            </w:r>
            <w:r w:rsidRPr="00582E05">
              <w:rPr>
                <w:rFonts w:ascii="Times New Roman" w:eastAsia="Times New Roman" w:hAnsi="Times New Roman" w:cs="Times New Roman"/>
                <w:bCs/>
                <w:sz w:val="20"/>
                <w:szCs w:val="20"/>
                <w:lang w:val="pt-PT" w:eastAsia="it-IT"/>
              </w:rPr>
              <w:t xml:space="preserve"> </w:t>
            </w:r>
            <w:r>
              <w:rPr>
                <w:rFonts w:ascii="Times New Roman" w:eastAsia="Times New Roman" w:hAnsi="Times New Roman" w:cs="Times New Roman"/>
                <w:bCs/>
                <w:sz w:val="20"/>
                <w:szCs w:val="20"/>
                <w:lang w:val="pt-PT" w:eastAsia="it-IT"/>
              </w:rPr>
              <w:t>A</w:t>
            </w:r>
            <w:r w:rsidRPr="00582E05">
              <w:rPr>
                <w:rFonts w:ascii="Times New Roman" w:eastAsia="Times New Roman" w:hAnsi="Times New Roman" w:cs="Times New Roman"/>
                <w:bCs/>
                <w:sz w:val="20"/>
                <w:szCs w:val="20"/>
                <w:lang w:val="pt-PT" w:eastAsia="it-IT"/>
              </w:rPr>
              <w:t xml:space="preserve">gência de </w:t>
            </w:r>
            <w:r>
              <w:rPr>
                <w:rFonts w:ascii="Times New Roman" w:eastAsia="Times New Roman" w:hAnsi="Times New Roman" w:cs="Times New Roman"/>
                <w:bCs/>
                <w:sz w:val="20"/>
                <w:szCs w:val="20"/>
                <w:lang w:val="pt-PT" w:eastAsia="it-IT"/>
              </w:rPr>
              <w:t>Emprego</w:t>
            </w:r>
            <w:r w:rsidRPr="00582E05">
              <w:rPr>
                <w:rFonts w:ascii="Times New Roman" w:eastAsia="Times New Roman" w:hAnsi="Times New Roman" w:cs="Times New Roman"/>
                <w:bCs/>
                <w:sz w:val="20"/>
                <w:szCs w:val="20"/>
                <w:lang w:val="pt-PT" w:eastAsia="it-IT"/>
              </w:rPr>
              <w:t>)</w:t>
            </w:r>
          </w:p>
        </w:tc>
        <w:tc>
          <w:tcPr>
            <w:tcW w:w="2444"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118.490,44</w:t>
            </w:r>
          </w:p>
        </w:tc>
        <w:tc>
          <w:tcPr>
            <w:tcW w:w="2445"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213.884,62</w:t>
            </w:r>
          </w:p>
        </w:tc>
        <w:tc>
          <w:tcPr>
            <w:tcW w:w="2445" w:type="dxa"/>
          </w:tcPr>
          <w:p w:rsidR="007C239F" w:rsidRPr="00582E05" w:rsidRDefault="007C239F" w:rsidP="00932DDD">
            <w:pPr>
              <w:rPr>
                <w:rFonts w:ascii="Times New Roman" w:eastAsia="Times New Roman" w:hAnsi="Times New Roman" w:cs="Times New Roman"/>
                <w:bCs/>
                <w:sz w:val="20"/>
                <w:szCs w:val="20"/>
                <w:lang w:val="pt-PT" w:eastAsia="it-IT"/>
              </w:rPr>
            </w:pPr>
            <w:r w:rsidRPr="00582E05">
              <w:rPr>
                <w:rFonts w:ascii="Times New Roman" w:eastAsia="Times New Roman" w:hAnsi="Times New Roman" w:cs="Times New Roman"/>
                <w:bCs/>
                <w:sz w:val="20"/>
                <w:szCs w:val="20"/>
                <w:lang w:val="pt-PT" w:eastAsia="it-IT"/>
              </w:rPr>
              <w:t>118.362,66</w:t>
            </w:r>
          </w:p>
        </w:tc>
      </w:tr>
    </w:tbl>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 enquadramento económico do contrato prevê um </w:t>
      </w:r>
      <w:r>
        <w:rPr>
          <w:rFonts w:ascii="Times New Roman" w:eastAsia="Times New Roman" w:hAnsi="Times New Roman" w:cs="Times New Roman"/>
          <w:bCs/>
          <w:sz w:val="24"/>
          <w:szCs w:val="24"/>
          <w:lang w:val="pt-PT" w:eastAsia="it-IT"/>
        </w:rPr>
        <w:t>valor</w:t>
      </w:r>
      <w:r w:rsidRPr="00582E05">
        <w:rPr>
          <w:rFonts w:ascii="Times New Roman" w:eastAsia="Times New Roman" w:hAnsi="Times New Roman" w:cs="Times New Roman"/>
          <w:bCs/>
          <w:sz w:val="24"/>
          <w:szCs w:val="24"/>
          <w:lang w:val="pt-PT" w:eastAsia="it-IT"/>
        </w:rPr>
        <w:t xml:space="preserve"> de </w:t>
      </w:r>
      <w:r>
        <w:rPr>
          <w:rFonts w:ascii="Times New Roman" w:eastAsia="Times New Roman" w:hAnsi="Times New Roman" w:cs="Times New Roman"/>
          <w:bCs/>
          <w:sz w:val="24"/>
          <w:szCs w:val="24"/>
          <w:lang w:val="pt-PT" w:eastAsia="it-IT"/>
        </w:rPr>
        <w:t xml:space="preserve">base do concurso de </w:t>
      </w:r>
      <w:r w:rsidRPr="00582E05">
        <w:rPr>
          <w:rFonts w:ascii="Times New Roman" w:eastAsia="Times New Roman" w:hAnsi="Times New Roman" w:cs="Times New Roman"/>
          <w:bCs/>
          <w:sz w:val="24"/>
          <w:szCs w:val="24"/>
          <w:lang w:val="pt-PT" w:eastAsia="it-IT"/>
        </w:rPr>
        <w:t xml:space="preserve">6,909,378,90 MZN líquido </w:t>
      </w:r>
      <w:r>
        <w:rPr>
          <w:rFonts w:ascii="Times New Roman" w:eastAsia="Times New Roman" w:hAnsi="Times New Roman" w:cs="Times New Roman"/>
          <w:bCs/>
          <w:sz w:val="24"/>
          <w:szCs w:val="24"/>
          <w:lang w:val="pt-PT" w:eastAsia="it-IT"/>
        </w:rPr>
        <w:t>dos impostos indirectos</w:t>
      </w:r>
      <w:r w:rsidRPr="00582E05">
        <w:rPr>
          <w:rFonts w:ascii="Times New Roman" w:eastAsia="Times New Roman" w:hAnsi="Times New Roman" w:cs="Times New Roman"/>
          <w:bCs/>
          <w:sz w:val="24"/>
          <w:szCs w:val="24"/>
          <w:lang w:val="pt-PT" w:eastAsia="it-IT"/>
        </w:rPr>
        <w:t xml:space="preserve">, </w:t>
      </w:r>
      <w:r w:rsidRPr="007D2431">
        <w:rPr>
          <w:rFonts w:ascii="Times New Roman" w:eastAsia="Times New Roman" w:hAnsi="Times New Roman" w:cs="Times New Roman"/>
          <w:bCs/>
          <w:sz w:val="24"/>
          <w:szCs w:val="24"/>
          <w:lang w:val="pt-PT" w:eastAsia="it-IT"/>
        </w:rPr>
        <w:t>incluindo a margem máxima de negócio reconhecide pela Entidade Adjudicante que é de 8%</w:t>
      </w:r>
      <w:r w:rsidRPr="00582E05">
        <w:rPr>
          <w:rFonts w:ascii="Times New Roman" w:eastAsia="Times New Roman" w:hAnsi="Times New Roman" w:cs="Times New Roman"/>
          <w:bCs/>
          <w:sz w:val="24"/>
          <w:szCs w:val="24"/>
          <w:lang w:val="pt-PT" w:eastAsia="it-IT"/>
        </w:rPr>
        <w:t xml:space="preserve"> e sobre </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qual o operador deverá aplicar </w:t>
      </w:r>
      <w:r>
        <w:rPr>
          <w:rFonts w:ascii="Times New Roman" w:eastAsia="Times New Roman" w:hAnsi="Times New Roman" w:cs="Times New Roman"/>
          <w:bCs/>
          <w:sz w:val="24"/>
          <w:szCs w:val="24"/>
          <w:lang w:val="pt-PT" w:eastAsia="it-IT"/>
        </w:rPr>
        <w:t xml:space="preserve">a </w:t>
      </w:r>
      <w:r w:rsidRPr="00582E05">
        <w:rPr>
          <w:rFonts w:ascii="Times New Roman" w:eastAsia="Times New Roman" w:hAnsi="Times New Roman" w:cs="Times New Roman"/>
          <w:bCs/>
          <w:sz w:val="24"/>
          <w:szCs w:val="24"/>
          <w:lang w:val="pt-PT" w:eastAsia="it-IT"/>
        </w:rPr>
        <w:t xml:space="preserve">sua </w:t>
      </w:r>
      <w:r>
        <w:rPr>
          <w:rFonts w:ascii="Times New Roman" w:eastAsia="Times New Roman" w:hAnsi="Times New Roman" w:cs="Times New Roman"/>
          <w:bCs/>
          <w:sz w:val="24"/>
          <w:szCs w:val="24"/>
          <w:lang w:val="pt-PT" w:eastAsia="it-IT"/>
        </w:rPr>
        <w:t>margem</w:t>
      </w:r>
      <w:r w:rsidRPr="00582E05">
        <w:rPr>
          <w:rFonts w:ascii="Times New Roman" w:eastAsia="Times New Roman" w:hAnsi="Times New Roman" w:cs="Times New Roman"/>
          <w:bCs/>
          <w:sz w:val="24"/>
          <w:szCs w:val="24"/>
          <w:lang w:val="pt-PT" w:eastAsia="it-IT"/>
        </w:rPr>
        <w:t>, respeitando os custos do pessoal contratado indicados na tabela anterior.</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lastRenderedPageBreak/>
        <w:t xml:space="preserve">A oferta económica </w:t>
      </w:r>
      <w:r w:rsidRPr="00582E05">
        <w:rPr>
          <w:rFonts w:ascii="Times New Roman" w:eastAsia="Times New Roman" w:hAnsi="Times New Roman" w:cs="Times New Roman"/>
          <w:bCs/>
          <w:sz w:val="24"/>
          <w:szCs w:val="24"/>
          <w:lang w:val="pt-PT" w:eastAsia="it-IT"/>
        </w:rPr>
        <w:t xml:space="preserve">para a realização do serviço </w:t>
      </w:r>
      <w:r>
        <w:rPr>
          <w:rFonts w:ascii="Times New Roman" w:eastAsia="Times New Roman" w:hAnsi="Times New Roman" w:cs="Times New Roman"/>
          <w:bCs/>
          <w:sz w:val="24"/>
          <w:szCs w:val="24"/>
          <w:lang w:val="pt-PT" w:eastAsia="it-IT"/>
        </w:rPr>
        <w:t xml:space="preserve">está </w:t>
      </w:r>
      <w:r w:rsidRPr="00582E05">
        <w:rPr>
          <w:rFonts w:ascii="Times New Roman" w:eastAsia="Times New Roman" w:hAnsi="Times New Roman" w:cs="Times New Roman"/>
          <w:bCs/>
          <w:sz w:val="24"/>
          <w:szCs w:val="24"/>
          <w:lang w:val="pt-PT" w:eastAsia="it-IT"/>
        </w:rPr>
        <w:t>definid</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pelo concorrente com base em cálculos e avaliações de sua própria conveniência. O preço </w:t>
      </w:r>
      <w:r w:rsidRPr="009D4585">
        <w:rPr>
          <w:rFonts w:ascii="Times New Roman" w:eastAsia="Times New Roman" w:hAnsi="Times New Roman" w:cs="Times New Roman"/>
          <w:bCs/>
          <w:sz w:val="24"/>
          <w:szCs w:val="24"/>
          <w:lang w:val="pt-PT" w:eastAsia="it-IT"/>
        </w:rPr>
        <w:t>complexivo</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 xml:space="preserve">é </w:t>
      </w:r>
      <w:r w:rsidRPr="00582E05">
        <w:rPr>
          <w:rFonts w:ascii="Times New Roman" w:eastAsia="Times New Roman" w:hAnsi="Times New Roman" w:cs="Times New Roman"/>
          <w:bCs/>
          <w:sz w:val="24"/>
          <w:szCs w:val="24"/>
          <w:lang w:val="pt-PT" w:eastAsia="it-IT"/>
        </w:rPr>
        <w:t>fixo e invariável por toda a duração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Para o serviço prestado, a A</w:t>
      </w:r>
      <w:r w:rsidRPr="00582E05">
        <w:rPr>
          <w:rFonts w:ascii="Times New Roman" w:eastAsia="Times New Roman" w:hAnsi="Times New Roman" w:cs="Times New Roman"/>
          <w:bCs/>
          <w:sz w:val="24"/>
          <w:szCs w:val="24"/>
          <w:lang w:val="pt-PT" w:eastAsia="it-IT"/>
        </w:rPr>
        <w:t>gência emitirá uma factura mensal.</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Para cada </w:t>
      </w:r>
      <w:r>
        <w:rPr>
          <w:rFonts w:ascii="Times New Roman" w:eastAsia="Times New Roman" w:hAnsi="Times New Roman" w:cs="Times New Roman"/>
          <w:bCs/>
          <w:sz w:val="24"/>
          <w:szCs w:val="24"/>
          <w:lang w:val="pt-PT" w:eastAsia="it-IT"/>
        </w:rPr>
        <w:t>trabalhador</w:t>
      </w:r>
      <w:r w:rsidRPr="00582E05">
        <w:rPr>
          <w:rFonts w:ascii="Times New Roman" w:eastAsia="Times New Roman" w:hAnsi="Times New Roman" w:cs="Times New Roman"/>
          <w:bCs/>
          <w:sz w:val="24"/>
          <w:szCs w:val="24"/>
          <w:lang w:val="pt-PT" w:eastAsia="it-IT"/>
        </w:rPr>
        <w:t xml:space="preserve">, </w:t>
      </w:r>
      <w:r>
        <w:rPr>
          <w:rFonts w:ascii="Times New Roman" w:eastAsia="Times New Roman" w:hAnsi="Times New Roman" w:cs="Times New Roman"/>
          <w:bCs/>
          <w:sz w:val="24"/>
          <w:szCs w:val="24"/>
          <w:lang w:val="pt-PT" w:eastAsia="it-IT"/>
        </w:rPr>
        <w:t>deverá ser emitida u</w:t>
      </w:r>
      <w:r w:rsidRPr="00582E05">
        <w:rPr>
          <w:rFonts w:ascii="Times New Roman" w:eastAsia="Times New Roman" w:hAnsi="Times New Roman" w:cs="Times New Roman"/>
          <w:bCs/>
          <w:sz w:val="24"/>
          <w:szCs w:val="24"/>
          <w:lang w:val="pt-PT" w:eastAsia="it-IT"/>
        </w:rPr>
        <w:t>ma factura separada e deve conter os seguintes elementos:</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CIG</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nome do trabalhador e perfil profissional</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quantidade de dias </w:t>
      </w:r>
      <w:r>
        <w:rPr>
          <w:rFonts w:ascii="Times New Roman" w:eastAsia="Times New Roman" w:hAnsi="Times New Roman" w:cs="Times New Roman"/>
          <w:bCs/>
          <w:sz w:val="24"/>
          <w:szCs w:val="24"/>
          <w:lang w:val="pt-PT" w:eastAsia="it-IT"/>
        </w:rPr>
        <w:t xml:space="preserve">trabalhados </w:t>
      </w:r>
      <w:r w:rsidRPr="00582E05">
        <w:rPr>
          <w:rFonts w:ascii="Times New Roman" w:eastAsia="Times New Roman" w:hAnsi="Times New Roman" w:cs="Times New Roman"/>
          <w:bCs/>
          <w:sz w:val="24"/>
          <w:szCs w:val="24"/>
          <w:lang w:val="pt-PT" w:eastAsia="it-IT"/>
        </w:rPr>
        <w:t>efectivamente no mês pelo trabalhador individual</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custo diário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valor total do custo </w:t>
      </w:r>
      <w:r>
        <w:rPr>
          <w:rFonts w:ascii="Times New Roman" w:eastAsia="Times New Roman" w:hAnsi="Times New Roman" w:cs="Times New Roman"/>
          <w:bCs/>
          <w:sz w:val="24"/>
          <w:szCs w:val="24"/>
          <w:lang w:val="pt-PT" w:eastAsia="it-IT"/>
        </w:rPr>
        <w:t>d</w:t>
      </w:r>
      <w:r w:rsidRPr="00582E05">
        <w:rPr>
          <w:rFonts w:ascii="Times New Roman" w:eastAsia="Times New Roman" w:hAnsi="Times New Roman" w:cs="Times New Roman"/>
          <w:bCs/>
          <w:sz w:val="24"/>
          <w:szCs w:val="24"/>
          <w:lang w:val="pt-PT" w:eastAsia="it-IT"/>
        </w:rPr>
        <w:t>o trabalho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 Margem da A</w:t>
      </w:r>
      <w:r w:rsidRPr="00582E05">
        <w:rPr>
          <w:rFonts w:ascii="Times New Roman" w:eastAsia="Times New Roman" w:hAnsi="Times New Roman" w:cs="Times New Roman"/>
          <w:bCs/>
          <w:sz w:val="24"/>
          <w:szCs w:val="24"/>
          <w:lang w:val="pt-PT" w:eastAsia="it-IT"/>
        </w:rPr>
        <w:t xml:space="preserve">gência </w:t>
      </w:r>
      <w:r>
        <w:rPr>
          <w:rFonts w:ascii="Times New Roman" w:eastAsia="Times New Roman" w:hAnsi="Times New Roman" w:cs="Times New Roman"/>
          <w:bCs/>
          <w:sz w:val="24"/>
          <w:szCs w:val="24"/>
          <w:lang w:val="pt-PT" w:eastAsia="it-IT"/>
        </w:rPr>
        <w:t>de Emprego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 pagamento das facturas terá lugar após a verificação da conformidade e regularidade do serviço prestado, no prazo de 5 dias úteis a contar da data de recepção da factura.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REQUISITOS ESPECIAIS DE QUALIFICAÇÃO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Os seguintes requisitos especiais de qualificação são necessários para admissão ao procedimento: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Inscrição no cadastro de empresas para actividades relacionadas </w:t>
      </w:r>
      <w:r>
        <w:rPr>
          <w:rFonts w:ascii="Times New Roman" w:eastAsia="Times New Roman" w:hAnsi="Times New Roman" w:cs="Times New Roman"/>
          <w:bCs/>
          <w:sz w:val="24"/>
          <w:szCs w:val="24"/>
          <w:lang w:val="pt-PT" w:eastAsia="it-IT"/>
        </w:rPr>
        <w:t>com o</w:t>
      </w:r>
      <w:r w:rsidRPr="00582E05">
        <w:rPr>
          <w:rFonts w:ascii="Times New Roman" w:eastAsia="Times New Roman" w:hAnsi="Times New Roman" w:cs="Times New Roman"/>
          <w:bCs/>
          <w:sz w:val="24"/>
          <w:szCs w:val="24"/>
          <w:lang w:val="pt-PT" w:eastAsia="it-IT"/>
        </w:rPr>
        <w:t xml:space="preserve"> objecto do contrato;</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 Autorização para </w:t>
      </w:r>
      <w:r>
        <w:rPr>
          <w:rFonts w:ascii="Times New Roman" w:eastAsia="Times New Roman" w:hAnsi="Times New Roman" w:cs="Times New Roman"/>
          <w:bCs/>
          <w:sz w:val="24"/>
          <w:szCs w:val="24"/>
          <w:lang w:val="pt-PT" w:eastAsia="it-IT"/>
        </w:rPr>
        <w:t xml:space="preserve">exercer actividades de fornecimento de serviços de </w:t>
      </w:r>
      <w:r w:rsidRPr="00582E05">
        <w:rPr>
          <w:rFonts w:ascii="Times New Roman" w:eastAsia="Times New Roman" w:hAnsi="Times New Roman" w:cs="Times New Roman"/>
          <w:bCs/>
          <w:sz w:val="24"/>
          <w:szCs w:val="24"/>
          <w:lang w:val="pt-PT" w:eastAsia="it-IT"/>
        </w:rPr>
        <w:t xml:space="preserve">trabalho temporário </w:t>
      </w:r>
      <w:r>
        <w:rPr>
          <w:rFonts w:ascii="Times New Roman" w:eastAsia="Times New Roman" w:hAnsi="Times New Roman" w:cs="Times New Roman"/>
          <w:bCs/>
          <w:sz w:val="24"/>
          <w:szCs w:val="24"/>
          <w:lang w:val="pt-PT" w:eastAsia="it-IT"/>
        </w:rPr>
        <w:t>emitida</w:t>
      </w:r>
      <w:r w:rsidRPr="00582E05">
        <w:rPr>
          <w:rFonts w:ascii="Times New Roman" w:eastAsia="Times New Roman" w:hAnsi="Times New Roman" w:cs="Times New Roman"/>
          <w:bCs/>
          <w:sz w:val="24"/>
          <w:szCs w:val="24"/>
          <w:lang w:val="pt-PT" w:eastAsia="it-IT"/>
        </w:rPr>
        <w:t xml:space="preserve"> pelo Ministério do Trabalho, Emprego e Segurança Social da República de Moçambique</w:t>
      </w:r>
      <w:r>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Cs/>
          <w:sz w:val="24"/>
          <w:szCs w:val="24"/>
          <w:u w:val="single"/>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u w:val="single"/>
          <w:lang w:val="pt-PT" w:eastAsia="it-IT"/>
        </w:rPr>
      </w:pPr>
      <w:r w:rsidRPr="00582E05">
        <w:rPr>
          <w:rFonts w:ascii="Times New Roman" w:eastAsia="Times New Roman" w:hAnsi="Times New Roman" w:cs="Times New Roman"/>
          <w:b/>
          <w:sz w:val="24"/>
          <w:szCs w:val="24"/>
          <w:u w:val="single"/>
          <w:lang w:val="pt-PT" w:eastAsia="it-IT"/>
        </w:rPr>
        <w:t>Seção 2</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GRELHA DE AVALIAÇÃO DA OFERTA TÉCNICA</w:t>
      </w:r>
    </w:p>
    <w:p w:rsidR="007C239F" w:rsidRPr="00582E05" w:rsidRDefault="007C239F" w:rsidP="007C239F">
      <w:pPr>
        <w:spacing w:after="0" w:line="240" w:lineRule="auto"/>
        <w:jc w:val="center"/>
        <w:rPr>
          <w:rFonts w:ascii="Times New Roman" w:eastAsia="Times New Roman" w:hAnsi="Times New Roman" w:cs="Times New Roman"/>
          <w:b/>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Os pontos </w:t>
      </w:r>
      <w:r>
        <w:rPr>
          <w:rFonts w:ascii="Times New Roman" w:eastAsia="Times New Roman" w:hAnsi="Times New Roman" w:cs="Times New Roman"/>
          <w:bCs/>
          <w:sz w:val="24"/>
          <w:szCs w:val="24"/>
          <w:lang w:val="pt-PT" w:eastAsia="it-IT"/>
        </w:rPr>
        <w:t>totais</w:t>
      </w:r>
      <w:r w:rsidRPr="00582E05">
        <w:rPr>
          <w:rFonts w:ascii="Times New Roman" w:eastAsia="Times New Roman" w:hAnsi="Times New Roman" w:cs="Times New Roman"/>
          <w:bCs/>
          <w:sz w:val="24"/>
          <w:szCs w:val="24"/>
          <w:lang w:val="pt-PT" w:eastAsia="it-IT"/>
        </w:rPr>
        <w:t xml:space="preserve"> serão atribuídos pela Comissão de selecção, </w:t>
      </w:r>
      <w:r>
        <w:rPr>
          <w:rFonts w:ascii="Times New Roman" w:eastAsia="Times New Roman" w:hAnsi="Times New Roman" w:cs="Times New Roman"/>
          <w:bCs/>
          <w:sz w:val="24"/>
          <w:szCs w:val="24"/>
          <w:lang w:val="pt-PT" w:eastAsia="it-IT"/>
        </w:rPr>
        <w:t xml:space="preserve">cuja avaliação será </w:t>
      </w:r>
      <w:r w:rsidRPr="00582E05">
        <w:rPr>
          <w:rFonts w:ascii="Times New Roman" w:eastAsia="Times New Roman" w:hAnsi="Times New Roman" w:cs="Times New Roman"/>
          <w:bCs/>
          <w:sz w:val="24"/>
          <w:szCs w:val="24"/>
          <w:lang w:val="pt-PT" w:eastAsia="it-IT"/>
        </w:rPr>
        <w:t>inquestionável, após a avaliação da documentação técnica apresentada.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A seguir estão indicados o</w:t>
      </w:r>
      <w:r w:rsidRPr="00582E05">
        <w:rPr>
          <w:rFonts w:ascii="Times New Roman" w:eastAsia="Times New Roman" w:hAnsi="Times New Roman" w:cs="Times New Roman"/>
          <w:bCs/>
          <w:sz w:val="24"/>
          <w:szCs w:val="24"/>
          <w:lang w:val="pt-PT" w:eastAsia="it-IT"/>
        </w:rPr>
        <w:t xml:space="preserve">s elementos com base nos quais a pontuação será atribuída à oferta técnica </w:t>
      </w:r>
      <w:r>
        <w:rPr>
          <w:rFonts w:ascii="Times New Roman" w:eastAsia="Times New Roman" w:hAnsi="Times New Roman" w:cs="Times New Roman"/>
          <w:bCs/>
          <w:sz w:val="24"/>
          <w:szCs w:val="24"/>
          <w:lang w:val="pt-PT" w:eastAsia="it-IT"/>
        </w:rPr>
        <w:t xml:space="preserve">e está </w:t>
      </w:r>
      <w:r w:rsidRPr="00582E05">
        <w:rPr>
          <w:rFonts w:ascii="Times New Roman" w:eastAsia="Times New Roman" w:hAnsi="Times New Roman" w:cs="Times New Roman"/>
          <w:bCs/>
          <w:sz w:val="24"/>
          <w:szCs w:val="24"/>
          <w:lang w:val="pt-PT" w:eastAsia="it-IT"/>
        </w:rPr>
        <w:t>especificad</w:t>
      </w:r>
      <w:r>
        <w:rPr>
          <w:rFonts w:ascii="Times New Roman" w:eastAsia="Times New Roman" w:hAnsi="Times New Roman" w:cs="Times New Roman"/>
          <w:bCs/>
          <w:sz w:val="24"/>
          <w:szCs w:val="24"/>
          <w:lang w:val="pt-PT" w:eastAsia="it-IT"/>
        </w:rPr>
        <w:t>a a</w:t>
      </w:r>
      <w:r w:rsidRPr="00582E05">
        <w:rPr>
          <w:rFonts w:ascii="Times New Roman" w:eastAsia="Times New Roman" w:hAnsi="Times New Roman" w:cs="Times New Roman"/>
          <w:bCs/>
          <w:sz w:val="24"/>
          <w:szCs w:val="24"/>
          <w:lang w:val="pt-PT" w:eastAsia="it-IT"/>
        </w:rPr>
        <w:t xml:space="preserve"> pontuação máxima para cada critério que contribuirá para obter a pontuação </w:t>
      </w:r>
      <w:r>
        <w:rPr>
          <w:rFonts w:ascii="Times New Roman" w:eastAsia="Times New Roman" w:hAnsi="Times New Roman" w:cs="Times New Roman"/>
          <w:bCs/>
          <w:sz w:val="24"/>
          <w:szCs w:val="24"/>
          <w:lang w:val="pt-PT" w:eastAsia="it-IT"/>
        </w:rPr>
        <w:t>total final</w:t>
      </w:r>
      <w:r w:rsidRPr="00582E05">
        <w:rPr>
          <w:rFonts w:ascii="Times New Roman" w:eastAsia="Times New Roman" w:hAnsi="Times New Roman" w:cs="Times New Roman"/>
          <w:bCs/>
          <w:sz w:val="24"/>
          <w:szCs w:val="24"/>
          <w:lang w:val="pt-PT" w:eastAsia="it-IT"/>
        </w:rPr>
        <w:t>.</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tbl>
      <w:tblPr>
        <w:tblW w:w="9351" w:type="dxa"/>
        <w:tblInd w:w="5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14"/>
        <w:gridCol w:w="6227"/>
        <w:gridCol w:w="2510"/>
      </w:tblGrid>
      <w:tr w:rsidR="007C239F" w:rsidRPr="00582E05" w:rsidTr="00932DDD">
        <w:trPr>
          <w:trHeight w:val="1201"/>
        </w:trPr>
        <w:tc>
          <w:tcPr>
            <w:tcW w:w="614"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R</w:t>
            </w:r>
            <w:r>
              <w:rPr>
                <w:rFonts w:ascii="Times New Roman" w:eastAsia="Times New Roman" w:hAnsi="Times New Roman" w:cs="Times New Roman"/>
                <w:bCs/>
                <w:sz w:val="24"/>
                <w:szCs w:val="24"/>
                <w:lang w:val="pt-PT" w:eastAsia="it-IT"/>
              </w:rPr>
              <w:t>e</w:t>
            </w:r>
            <w:r w:rsidRPr="00582E05">
              <w:rPr>
                <w:rFonts w:ascii="Times New Roman" w:eastAsia="Times New Roman" w:hAnsi="Times New Roman" w:cs="Times New Roman"/>
                <w:bCs/>
                <w:sz w:val="24"/>
                <w:szCs w:val="24"/>
                <w:lang w:val="pt-PT" w:eastAsia="it-IT"/>
              </w:rPr>
              <w:t>f.</w:t>
            </w:r>
          </w:p>
        </w:tc>
        <w:tc>
          <w:tcPr>
            <w:tcW w:w="6227" w:type="dxa"/>
          </w:tcPr>
          <w:p w:rsidR="007C239F" w:rsidRPr="00582E05" w:rsidRDefault="007C239F" w:rsidP="00932DDD">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Critérios</w:t>
            </w:r>
          </w:p>
        </w:tc>
        <w:tc>
          <w:tcPr>
            <w:tcW w:w="2510" w:type="dxa"/>
          </w:tcPr>
          <w:p w:rsidR="007C239F" w:rsidRPr="00582E05" w:rsidRDefault="007C239F" w:rsidP="00932DDD">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Pontuação máxima</w:t>
            </w:r>
          </w:p>
          <w:p w:rsidR="007C239F" w:rsidRPr="00582E05" w:rsidRDefault="007C239F" w:rsidP="00932DDD">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atribuível</w:t>
            </w:r>
          </w:p>
        </w:tc>
      </w:tr>
      <w:tr w:rsidR="007C239F" w:rsidRPr="00582E05" w:rsidTr="00932DDD">
        <w:trPr>
          <w:trHeight w:val="1199"/>
        </w:trPr>
        <w:tc>
          <w:tcPr>
            <w:tcW w:w="614"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1</w:t>
            </w:r>
          </w:p>
        </w:tc>
        <w:tc>
          <w:tcPr>
            <w:tcW w:w="6227" w:type="dxa"/>
          </w:tcPr>
          <w:p w:rsidR="007C239F" w:rsidRPr="00582E05" w:rsidRDefault="007C239F" w:rsidP="00932DDD">
            <w:pPr>
              <w:spacing w:after="0" w:line="240" w:lineRule="auto"/>
              <w:ind w:right="138"/>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Organização e recrutamento de pessoal: </w:t>
            </w:r>
            <w:r>
              <w:rPr>
                <w:rFonts w:ascii="Times New Roman" w:eastAsia="Times New Roman" w:hAnsi="Times New Roman" w:cs="Times New Roman"/>
                <w:bCs/>
                <w:sz w:val="24"/>
                <w:szCs w:val="24"/>
                <w:lang w:val="pt-PT" w:eastAsia="it-IT"/>
              </w:rPr>
              <w:t xml:space="preserve">proposta </w:t>
            </w:r>
            <w:r w:rsidRPr="00582E05">
              <w:rPr>
                <w:rFonts w:ascii="Times New Roman" w:eastAsia="Times New Roman" w:hAnsi="Times New Roman" w:cs="Times New Roman"/>
                <w:bCs/>
                <w:sz w:val="24"/>
                <w:szCs w:val="24"/>
                <w:lang w:val="pt-PT" w:eastAsia="it-IT"/>
              </w:rPr>
              <w:t>complet</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e articula</w:t>
            </w:r>
            <w:r>
              <w:rPr>
                <w:rFonts w:ascii="Times New Roman" w:eastAsia="Times New Roman" w:hAnsi="Times New Roman" w:cs="Times New Roman"/>
                <w:bCs/>
                <w:sz w:val="24"/>
                <w:szCs w:val="24"/>
                <w:lang w:val="pt-PT" w:eastAsia="it-IT"/>
              </w:rPr>
              <w:t xml:space="preserve">da sobre </w:t>
            </w:r>
            <w:r w:rsidRPr="00582E05">
              <w:rPr>
                <w:rFonts w:ascii="Times New Roman" w:eastAsia="Times New Roman" w:hAnsi="Times New Roman" w:cs="Times New Roman"/>
                <w:bCs/>
                <w:sz w:val="24"/>
                <w:szCs w:val="24"/>
                <w:lang w:val="pt-PT" w:eastAsia="it-IT"/>
              </w:rPr>
              <w:t xml:space="preserve">os processos organizacionais funcionais para a </w:t>
            </w:r>
            <w:r>
              <w:rPr>
                <w:rFonts w:ascii="Times New Roman" w:eastAsia="Times New Roman" w:hAnsi="Times New Roman" w:cs="Times New Roman"/>
                <w:bCs/>
                <w:sz w:val="24"/>
                <w:szCs w:val="24"/>
                <w:lang w:val="pt-PT" w:eastAsia="it-IT"/>
              </w:rPr>
              <w:t>procura</w:t>
            </w:r>
            <w:r w:rsidRPr="00582E05">
              <w:rPr>
                <w:rFonts w:ascii="Times New Roman" w:eastAsia="Times New Roman" w:hAnsi="Times New Roman" w:cs="Times New Roman"/>
                <w:bCs/>
                <w:sz w:val="24"/>
                <w:szCs w:val="24"/>
                <w:lang w:val="pt-PT" w:eastAsia="it-IT"/>
              </w:rPr>
              <w:t xml:space="preserve"> e recrutamento de pessoal. Métodos </w:t>
            </w:r>
            <w:r>
              <w:rPr>
                <w:rFonts w:ascii="Times New Roman" w:eastAsia="Times New Roman" w:hAnsi="Times New Roman" w:cs="Times New Roman"/>
                <w:bCs/>
                <w:sz w:val="24"/>
                <w:szCs w:val="24"/>
                <w:lang w:val="pt-PT" w:eastAsia="it-IT"/>
              </w:rPr>
              <w:t xml:space="preserve">de </w:t>
            </w:r>
            <w:r w:rsidRPr="00582E05">
              <w:rPr>
                <w:rFonts w:ascii="Times New Roman" w:eastAsia="Times New Roman" w:hAnsi="Times New Roman" w:cs="Times New Roman"/>
                <w:bCs/>
                <w:sz w:val="24"/>
                <w:szCs w:val="24"/>
                <w:lang w:val="pt-PT" w:eastAsia="it-IT"/>
              </w:rPr>
              <w:t xml:space="preserve">selecção de pessoal </w:t>
            </w:r>
            <w:r>
              <w:rPr>
                <w:rFonts w:ascii="Times New Roman" w:eastAsia="Times New Roman" w:hAnsi="Times New Roman" w:cs="Times New Roman"/>
                <w:bCs/>
                <w:sz w:val="24"/>
                <w:szCs w:val="24"/>
                <w:lang w:val="pt-PT" w:eastAsia="it-IT"/>
              </w:rPr>
              <w:t xml:space="preserve">e soluções adotadas para conter o </w:t>
            </w:r>
            <w:r w:rsidRPr="00B85D7E">
              <w:rPr>
                <w:rFonts w:ascii="Times New Roman" w:eastAsia="Times New Roman" w:hAnsi="Times New Roman" w:cs="Times New Roman"/>
                <w:bCs/>
                <w:i/>
                <w:sz w:val="24"/>
                <w:szCs w:val="24"/>
                <w:lang w:val="pt-PT" w:eastAsia="it-IT"/>
              </w:rPr>
              <w:t>turn over</w:t>
            </w:r>
          </w:p>
        </w:tc>
        <w:tc>
          <w:tcPr>
            <w:tcW w:w="2510" w:type="dxa"/>
          </w:tcPr>
          <w:p w:rsidR="007C239F" w:rsidRPr="00582E05" w:rsidRDefault="007C239F" w:rsidP="00932DDD">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30</w:t>
            </w:r>
          </w:p>
        </w:tc>
      </w:tr>
      <w:tr w:rsidR="007C239F" w:rsidRPr="00582E05" w:rsidTr="00932DDD">
        <w:trPr>
          <w:trHeight w:val="1199"/>
        </w:trPr>
        <w:tc>
          <w:tcPr>
            <w:tcW w:w="614"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w:t>
            </w:r>
          </w:p>
        </w:tc>
        <w:tc>
          <w:tcPr>
            <w:tcW w:w="6227"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t>Modalidades</w:t>
            </w:r>
            <w:r w:rsidRPr="00582E05">
              <w:rPr>
                <w:rFonts w:ascii="Times New Roman" w:eastAsia="Times New Roman" w:hAnsi="Times New Roman" w:cs="Times New Roman"/>
                <w:bCs/>
                <w:sz w:val="24"/>
                <w:szCs w:val="24"/>
                <w:lang w:val="pt-PT" w:eastAsia="it-IT"/>
              </w:rPr>
              <w:t xml:space="preserve"> e tempos propostos para </w:t>
            </w:r>
            <w:r>
              <w:rPr>
                <w:rFonts w:ascii="Times New Roman" w:eastAsia="Times New Roman" w:hAnsi="Times New Roman" w:cs="Times New Roman"/>
                <w:bCs/>
                <w:sz w:val="24"/>
                <w:szCs w:val="24"/>
                <w:lang w:val="pt-PT" w:eastAsia="it-IT"/>
              </w:rPr>
              <w:t xml:space="preserve">disponibilizar o </w:t>
            </w:r>
            <w:r w:rsidRPr="00582E05">
              <w:rPr>
                <w:rFonts w:ascii="Times New Roman" w:eastAsia="Times New Roman" w:hAnsi="Times New Roman" w:cs="Times New Roman"/>
                <w:bCs/>
                <w:sz w:val="24"/>
                <w:szCs w:val="24"/>
                <w:lang w:val="pt-PT" w:eastAsia="it-IT"/>
              </w:rPr>
              <w:t xml:space="preserve">pessoal </w:t>
            </w:r>
            <w:r>
              <w:rPr>
                <w:rFonts w:ascii="Times New Roman" w:eastAsia="Times New Roman" w:hAnsi="Times New Roman" w:cs="Times New Roman"/>
                <w:bCs/>
                <w:sz w:val="24"/>
                <w:szCs w:val="24"/>
                <w:lang w:val="pt-PT" w:eastAsia="it-IT"/>
              </w:rPr>
              <w:t xml:space="preserve">melhorativos </w:t>
            </w:r>
            <w:r w:rsidRPr="00582E05">
              <w:rPr>
                <w:rFonts w:ascii="Times New Roman" w:eastAsia="Times New Roman" w:hAnsi="Times New Roman" w:cs="Times New Roman"/>
                <w:bCs/>
                <w:sz w:val="24"/>
                <w:szCs w:val="24"/>
                <w:lang w:val="pt-PT" w:eastAsia="it-IT"/>
              </w:rPr>
              <w:t xml:space="preserve">em comparação com </w:t>
            </w:r>
            <w:r>
              <w:rPr>
                <w:rFonts w:ascii="Times New Roman" w:eastAsia="Times New Roman" w:hAnsi="Times New Roman" w:cs="Times New Roman"/>
                <w:bCs/>
                <w:sz w:val="24"/>
                <w:szCs w:val="24"/>
                <w:lang w:val="pt-PT" w:eastAsia="it-IT"/>
              </w:rPr>
              <w:t>aqueles</w:t>
            </w:r>
            <w:r w:rsidRPr="00582E05">
              <w:rPr>
                <w:rFonts w:ascii="Times New Roman" w:eastAsia="Times New Roman" w:hAnsi="Times New Roman" w:cs="Times New Roman"/>
                <w:bCs/>
                <w:sz w:val="24"/>
                <w:szCs w:val="24"/>
                <w:lang w:val="pt-PT" w:eastAsia="it-IT"/>
              </w:rPr>
              <w:t xml:space="preserve"> previstos nos documentos do concurso</w:t>
            </w:r>
          </w:p>
        </w:tc>
        <w:tc>
          <w:tcPr>
            <w:tcW w:w="2510" w:type="dxa"/>
          </w:tcPr>
          <w:p w:rsidR="007C239F" w:rsidRPr="00582E05" w:rsidRDefault="007C239F" w:rsidP="00932DDD">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25</w:t>
            </w:r>
          </w:p>
        </w:tc>
      </w:tr>
      <w:tr w:rsidR="007C239F" w:rsidRPr="00582E05" w:rsidTr="00932DDD">
        <w:trPr>
          <w:trHeight w:val="1141"/>
        </w:trPr>
        <w:tc>
          <w:tcPr>
            <w:tcW w:w="614"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3</w:t>
            </w:r>
          </w:p>
        </w:tc>
        <w:tc>
          <w:tcPr>
            <w:tcW w:w="6227"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Propostas e serviços </w:t>
            </w:r>
            <w:r>
              <w:rPr>
                <w:rFonts w:ascii="Times New Roman" w:eastAsia="Times New Roman" w:hAnsi="Times New Roman" w:cs="Times New Roman"/>
                <w:bCs/>
                <w:sz w:val="24"/>
                <w:szCs w:val="24"/>
                <w:lang w:val="pt-PT" w:eastAsia="it-IT"/>
              </w:rPr>
              <w:t>melhorativos</w:t>
            </w:r>
            <w:r w:rsidRPr="00582E05">
              <w:rPr>
                <w:rFonts w:ascii="Times New Roman" w:eastAsia="Times New Roman" w:hAnsi="Times New Roman" w:cs="Times New Roman"/>
                <w:bCs/>
                <w:sz w:val="24"/>
                <w:szCs w:val="24"/>
                <w:lang w:val="pt-PT" w:eastAsia="it-IT"/>
              </w:rPr>
              <w:t>:</w:t>
            </w:r>
          </w:p>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quantidade e qualidade das propostas </w:t>
            </w:r>
            <w:r>
              <w:rPr>
                <w:rFonts w:ascii="Times New Roman" w:eastAsia="Times New Roman" w:hAnsi="Times New Roman" w:cs="Times New Roman"/>
                <w:bCs/>
                <w:sz w:val="24"/>
                <w:szCs w:val="24"/>
                <w:lang w:val="pt-PT" w:eastAsia="it-IT"/>
              </w:rPr>
              <w:t xml:space="preserve">melhorativas </w:t>
            </w:r>
            <w:r w:rsidRPr="00582E05">
              <w:rPr>
                <w:rFonts w:ascii="Times New Roman" w:eastAsia="Times New Roman" w:hAnsi="Times New Roman" w:cs="Times New Roman"/>
                <w:bCs/>
                <w:sz w:val="24"/>
                <w:szCs w:val="24"/>
                <w:lang w:val="pt-PT" w:eastAsia="it-IT"/>
              </w:rPr>
              <w:t>relacionadas ao serviço e sem encargos adicionais</w:t>
            </w:r>
          </w:p>
        </w:tc>
        <w:tc>
          <w:tcPr>
            <w:tcW w:w="2510" w:type="dxa"/>
          </w:tcPr>
          <w:p w:rsidR="007C239F" w:rsidRPr="00582E05" w:rsidRDefault="007C239F" w:rsidP="00932DDD">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25</w:t>
            </w:r>
          </w:p>
        </w:tc>
      </w:tr>
      <w:tr w:rsidR="007C239F" w:rsidRPr="00582E05" w:rsidTr="00932DDD">
        <w:trPr>
          <w:trHeight w:val="1141"/>
        </w:trPr>
        <w:tc>
          <w:tcPr>
            <w:tcW w:w="614"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4</w:t>
            </w:r>
          </w:p>
        </w:tc>
        <w:tc>
          <w:tcPr>
            <w:tcW w:w="6227" w:type="dxa"/>
          </w:tcPr>
          <w:p w:rsidR="007C239F" w:rsidRPr="00582E05" w:rsidRDefault="007C239F" w:rsidP="00932DDD">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 xml:space="preserve">Experiência anterior com institutos e organizações públicas italianas (excluindo o </w:t>
            </w:r>
            <w:r>
              <w:rPr>
                <w:rFonts w:ascii="Times New Roman" w:eastAsia="Times New Roman" w:hAnsi="Times New Roman" w:cs="Times New Roman"/>
                <w:bCs/>
                <w:sz w:val="24"/>
                <w:szCs w:val="24"/>
                <w:lang w:val="pt-PT" w:eastAsia="it-IT"/>
              </w:rPr>
              <w:t>Entidade Adjudicante</w:t>
            </w:r>
            <w:r w:rsidRPr="00582E05">
              <w:rPr>
                <w:rFonts w:ascii="Times New Roman" w:eastAsia="Times New Roman" w:hAnsi="Times New Roman" w:cs="Times New Roman"/>
                <w:bCs/>
                <w:sz w:val="24"/>
                <w:szCs w:val="24"/>
                <w:lang w:val="pt-PT" w:eastAsia="it-IT"/>
              </w:rPr>
              <w:t>)</w:t>
            </w:r>
          </w:p>
        </w:tc>
        <w:tc>
          <w:tcPr>
            <w:tcW w:w="2510" w:type="dxa"/>
          </w:tcPr>
          <w:p w:rsidR="007C239F" w:rsidRPr="00582E05" w:rsidRDefault="007C239F" w:rsidP="00932DDD">
            <w:pPr>
              <w:spacing w:after="0" w:line="240" w:lineRule="auto"/>
              <w:jc w:val="center"/>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20</w:t>
            </w:r>
          </w:p>
        </w:tc>
      </w:tr>
    </w:tbl>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 adjudicação do concurso será reservada para serviços que responderão às características técnicas e funcionais relacionadas nesta seção 2.</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Para as ofertas elegíveis, após a inclusão das pontuações técnicas intermédias relativas a cada proposta com uma pontuação técnica global única, proceder-se-á à reparametrização das pontuações dos concursos elegíveis</w:t>
      </w:r>
      <w:r>
        <w:rPr>
          <w:rFonts w:ascii="Times New Roman" w:eastAsia="Times New Roman" w:hAnsi="Times New Roman" w:cs="Times New Roman"/>
          <w:bCs/>
          <w:sz w:val="24"/>
          <w:szCs w:val="24"/>
          <w:lang w:val="pt-PT" w:eastAsia="it-IT"/>
        </w:rPr>
        <w:t>. S</w:t>
      </w:r>
      <w:r w:rsidRPr="00582E05">
        <w:rPr>
          <w:rFonts w:ascii="Times New Roman" w:eastAsia="Times New Roman" w:hAnsi="Times New Roman" w:cs="Times New Roman"/>
          <w:bCs/>
          <w:sz w:val="24"/>
          <w:szCs w:val="24"/>
          <w:lang w:val="pt-PT" w:eastAsia="it-IT"/>
        </w:rPr>
        <w:t xml:space="preserve">e nenhuma das propostas examinadas pela Comissão </w:t>
      </w:r>
      <w:r>
        <w:rPr>
          <w:rFonts w:ascii="Times New Roman" w:eastAsia="Times New Roman" w:hAnsi="Times New Roman" w:cs="Times New Roman"/>
          <w:bCs/>
          <w:sz w:val="24"/>
          <w:szCs w:val="24"/>
          <w:lang w:val="pt-PT" w:eastAsia="it-IT"/>
        </w:rPr>
        <w:t xml:space="preserve">obtiver uma pontuação máxima </w:t>
      </w:r>
      <w:r w:rsidRPr="00582E05">
        <w:rPr>
          <w:rFonts w:ascii="Times New Roman" w:eastAsia="Times New Roman" w:hAnsi="Times New Roman" w:cs="Times New Roman"/>
          <w:bCs/>
          <w:sz w:val="24"/>
          <w:szCs w:val="24"/>
          <w:lang w:val="pt-PT" w:eastAsia="it-IT"/>
        </w:rPr>
        <w:t xml:space="preserve">de </w:t>
      </w:r>
      <w:r w:rsidRPr="00AC6380">
        <w:rPr>
          <w:rFonts w:ascii="Times New Roman" w:eastAsia="Times New Roman" w:hAnsi="Times New Roman" w:cs="Times New Roman"/>
          <w:b/>
          <w:bCs/>
          <w:sz w:val="24"/>
          <w:szCs w:val="24"/>
          <w:lang w:val="pt-PT" w:eastAsia="it-IT"/>
        </w:rPr>
        <w:t>100 pontos</w:t>
      </w:r>
      <w:r w:rsidRPr="00582E05">
        <w:rPr>
          <w:rFonts w:ascii="Times New Roman" w:eastAsia="Times New Roman" w:hAnsi="Times New Roman" w:cs="Times New Roman"/>
          <w:bCs/>
          <w:sz w:val="24"/>
          <w:szCs w:val="24"/>
          <w:lang w:val="pt-PT" w:eastAsia="it-IT"/>
        </w:rPr>
        <w:t xml:space="preserve">; neste caso, a Comissão atribuirá os </w:t>
      </w:r>
      <w:r w:rsidRPr="00AC6380">
        <w:rPr>
          <w:rFonts w:ascii="Times New Roman" w:eastAsia="Times New Roman" w:hAnsi="Times New Roman" w:cs="Times New Roman"/>
          <w:b/>
          <w:bCs/>
          <w:sz w:val="24"/>
          <w:szCs w:val="24"/>
          <w:lang w:val="pt-PT" w:eastAsia="it-IT"/>
        </w:rPr>
        <w:t>100 pontos</w:t>
      </w:r>
      <w:r w:rsidRPr="00582E05">
        <w:rPr>
          <w:rFonts w:ascii="Times New Roman" w:eastAsia="Times New Roman" w:hAnsi="Times New Roman" w:cs="Times New Roman"/>
          <w:bCs/>
          <w:sz w:val="24"/>
          <w:szCs w:val="24"/>
          <w:lang w:val="pt-PT" w:eastAsia="it-IT"/>
        </w:rPr>
        <w:t xml:space="preserve"> à proposta que resultará ter alcançado a </w:t>
      </w:r>
      <w:r>
        <w:rPr>
          <w:rFonts w:ascii="Times New Roman" w:eastAsia="Times New Roman" w:hAnsi="Times New Roman" w:cs="Times New Roman"/>
          <w:bCs/>
          <w:sz w:val="24"/>
          <w:szCs w:val="24"/>
          <w:lang w:val="pt-PT" w:eastAsia="it-IT"/>
        </w:rPr>
        <w:t xml:space="preserve">pontuação </w:t>
      </w:r>
      <w:r w:rsidRPr="00582E05">
        <w:rPr>
          <w:rFonts w:ascii="Times New Roman" w:eastAsia="Times New Roman" w:hAnsi="Times New Roman" w:cs="Times New Roman"/>
          <w:bCs/>
          <w:sz w:val="24"/>
          <w:szCs w:val="24"/>
          <w:lang w:val="pt-PT" w:eastAsia="it-IT"/>
        </w:rPr>
        <w:t>mais alt</w:t>
      </w:r>
      <w:r>
        <w:rPr>
          <w:rFonts w:ascii="Times New Roman" w:eastAsia="Times New Roman" w:hAnsi="Times New Roman" w:cs="Times New Roman"/>
          <w:bCs/>
          <w:sz w:val="24"/>
          <w:szCs w:val="24"/>
          <w:lang w:val="pt-PT" w:eastAsia="it-IT"/>
        </w:rPr>
        <w:t>a</w:t>
      </w:r>
      <w:r w:rsidRPr="00582E05">
        <w:rPr>
          <w:rFonts w:ascii="Times New Roman" w:eastAsia="Times New Roman" w:hAnsi="Times New Roman" w:cs="Times New Roman"/>
          <w:bCs/>
          <w:sz w:val="24"/>
          <w:szCs w:val="24"/>
          <w:lang w:val="pt-PT" w:eastAsia="it-IT"/>
        </w:rPr>
        <w:t xml:space="preserve"> e às demais ofertas</w:t>
      </w:r>
      <w:r>
        <w:rPr>
          <w:rFonts w:ascii="Times New Roman" w:eastAsia="Times New Roman" w:hAnsi="Times New Roman" w:cs="Times New Roman"/>
          <w:bCs/>
          <w:sz w:val="24"/>
          <w:szCs w:val="24"/>
          <w:lang w:val="pt-PT" w:eastAsia="it-IT"/>
        </w:rPr>
        <w:t xml:space="preserve"> um</w:t>
      </w:r>
      <w:r w:rsidRPr="00582E05">
        <w:rPr>
          <w:rFonts w:ascii="Times New Roman" w:eastAsia="Times New Roman" w:hAnsi="Times New Roman" w:cs="Times New Roman"/>
          <w:bCs/>
          <w:sz w:val="24"/>
          <w:szCs w:val="24"/>
          <w:lang w:val="pt-PT" w:eastAsia="it-IT"/>
        </w:rPr>
        <w:t>a pontuação final (Ptdef) atribuída de acordo com a seguinte fórmula:</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Ptdef = (pontuação da oferta técnica em exame / pontuação da melhor oferta técnica) * 100</w:t>
      </w:r>
    </w:p>
    <w:p w:rsidR="007C239F" w:rsidRPr="00582E05" w:rsidRDefault="007C239F" w:rsidP="007C239F">
      <w:pPr>
        <w:spacing w:after="0" w:line="240" w:lineRule="auto"/>
        <w:jc w:val="both"/>
        <w:rPr>
          <w:rFonts w:ascii="Times New Roman" w:eastAsia="Times New Roman" w:hAnsi="Times New Roman" w:cs="Times New Roman"/>
          <w:bCs/>
          <w:sz w:val="24"/>
          <w:szCs w:val="24"/>
          <w:lang w:val="pt-PT" w:eastAsia="it-IT"/>
        </w:rPr>
      </w:pPr>
    </w:p>
    <w:p w:rsidR="007C239F" w:rsidRDefault="007C239F" w:rsidP="007C239F">
      <w:pPr>
        <w:spacing w:after="0" w:line="240" w:lineRule="auto"/>
        <w:jc w:val="both"/>
        <w:rPr>
          <w:rFonts w:ascii="Times New Roman" w:eastAsia="Times New Roman" w:hAnsi="Times New Roman" w:cs="Times New Roman"/>
          <w:bCs/>
          <w:sz w:val="24"/>
          <w:szCs w:val="24"/>
          <w:lang w:val="pt-PT" w:eastAsia="it-IT"/>
        </w:rPr>
      </w:pPr>
      <w:r w:rsidRPr="00582E05">
        <w:rPr>
          <w:rFonts w:ascii="Times New Roman" w:eastAsia="Times New Roman" w:hAnsi="Times New Roman" w:cs="Times New Roman"/>
          <w:bCs/>
          <w:sz w:val="24"/>
          <w:szCs w:val="24"/>
          <w:lang w:val="pt-PT" w:eastAsia="it-IT"/>
        </w:rPr>
        <w:t>As ofertas que obtiveram uma pontuação média inferior a 70 são excluídas automaticamente. Se nenhuma oferta atingir um mínimo de 70 pontos, o procedimento será cancelado.</w:t>
      </w:r>
    </w:p>
    <w:p w:rsidR="007C239F" w:rsidRDefault="007C239F" w:rsidP="007C239F">
      <w:pPr>
        <w:rPr>
          <w:rFonts w:ascii="Times New Roman" w:eastAsia="Times New Roman" w:hAnsi="Times New Roman" w:cs="Times New Roman"/>
          <w:bCs/>
          <w:sz w:val="24"/>
          <w:szCs w:val="24"/>
          <w:lang w:val="pt-PT" w:eastAsia="it-IT"/>
        </w:rPr>
      </w:pPr>
      <w:r>
        <w:rPr>
          <w:rFonts w:ascii="Times New Roman" w:eastAsia="Times New Roman" w:hAnsi="Times New Roman" w:cs="Times New Roman"/>
          <w:bCs/>
          <w:sz w:val="24"/>
          <w:szCs w:val="24"/>
          <w:lang w:val="pt-PT" w:eastAsia="it-IT"/>
        </w:rPr>
        <w:br w:type="page"/>
      </w:r>
    </w:p>
    <w:p w:rsidR="007C239F" w:rsidRPr="00582E05" w:rsidRDefault="007C239F" w:rsidP="007C239F">
      <w:pPr>
        <w:autoSpaceDE w:val="0"/>
        <w:autoSpaceDN w:val="0"/>
        <w:adjustRightInd w:val="0"/>
        <w:spacing w:after="0" w:line="240" w:lineRule="auto"/>
        <w:jc w:val="center"/>
        <w:rPr>
          <w:rFonts w:ascii="Times New Roman" w:hAnsi="Times New Roman" w:cs="Times New Roman"/>
          <w:b/>
          <w:sz w:val="24"/>
          <w:szCs w:val="24"/>
          <w:u w:val="single"/>
          <w:lang w:val="pt-PT"/>
        </w:rPr>
      </w:pPr>
      <w:r w:rsidRPr="00582E05">
        <w:rPr>
          <w:rFonts w:ascii="Times New Roman" w:hAnsi="Times New Roman" w:cs="Times New Roman"/>
          <w:b/>
          <w:sz w:val="24"/>
          <w:szCs w:val="24"/>
          <w:u w:val="single"/>
          <w:lang w:val="pt-PT"/>
        </w:rPr>
        <w:lastRenderedPageBreak/>
        <w:t>Seção 3</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FÓRMULA DE PARAMETR</w:t>
      </w:r>
      <w:r>
        <w:rPr>
          <w:rFonts w:ascii="Times New Roman" w:hAnsi="Times New Roman" w:cs="Times New Roman"/>
          <w:b/>
          <w:sz w:val="24"/>
          <w:szCs w:val="24"/>
          <w:lang w:val="pt-PT"/>
        </w:rPr>
        <w:t>IZA</w:t>
      </w:r>
      <w:r w:rsidRPr="00582E05">
        <w:rPr>
          <w:rFonts w:ascii="Times New Roman" w:hAnsi="Times New Roman" w:cs="Times New Roman"/>
          <w:b/>
          <w:sz w:val="24"/>
          <w:szCs w:val="24"/>
          <w:lang w:val="pt-PT"/>
        </w:rPr>
        <w:t>ÇÃO DA OFERTA ECONÔMICA</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Como indicado no ponto 4 do </w:t>
      </w:r>
      <w:r>
        <w:rPr>
          <w:rFonts w:ascii="Times New Roman" w:hAnsi="Times New Roman" w:cs="Times New Roman"/>
          <w:bCs/>
          <w:sz w:val="24"/>
          <w:szCs w:val="24"/>
          <w:lang w:val="pt-PT"/>
        </w:rPr>
        <w:t xml:space="preserve">presente </w:t>
      </w:r>
      <w:r w:rsidRPr="00582E05">
        <w:rPr>
          <w:rFonts w:ascii="Times New Roman" w:hAnsi="Times New Roman" w:cs="Times New Roman"/>
          <w:bCs/>
          <w:sz w:val="24"/>
          <w:szCs w:val="24"/>
          <w:lang w:val="pt-PT"/>
        </w:rPr>
        <w:t xml:space="preserve">convite à apresentação de propostas, são atribuídos 100 pontos à proposta económica que propõe o </w:t>
      </w:r>
      <w:r>
        <w:rPr>
          <w:rFonts w:ascii="Times New Roman" w:hAnsi="Times New Roman" w:cs="Times New Roman"/>
          <w:bCs/>
          <w:sz w:val="24"/>
          <w:szCs w:val="24"/>
          <w:lang w:val="pt-PT"/>
        </w:rPr>
        <w:t>valor</w:t>
      </w:r>
      <w:r w:rsidRPr="00582E05">
        <w:rPr>
          <w:rFonts w:ascii="Times New Roman" w:hAnsi="Times New Roman" w:cs="Times New Roman"/>
          <w:bCs/>
          <w:sz w:val="24"/>
          <w:szCs w:val="24"/>
          <w:lang w:val="pt-PT"/>
        </w:rPr>
        <w:t xml:space="preserve"> mais baixo. As outras ofertas recebem uma pontuação (Pedef) calculada de acordo com a seguinte fórmula:</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Pedef = (</w:t>
      </w:r>
      <w:r>
        <w:rPr>
          <w:rFonts w:ascii="Times New Roman" w:hAnsi="Times New Roman" w:cs="Times New Roman"/>
          <w:bCs/>
          <w:sz w:val="24"/>
          <w:szCs w:val="24"/>
          <w:lang w:val="pt-PT"/>
        </w:rPr>
        <w:t>valor mais baixo</w:t>
      </w:r>
      <w:r w:rsidRPr="00582E05">
        <w:rPr>
          <w:rFonts w:ascii="Times New Roman" w:hAnsi="Times New Roman" w:cs="Times New Roman"/>
          <w:bCs/>
          <w:sz w:val="24"/>
          <w:szCs w:val="24"/>
          <w:lang w:val="pt-PT"/>
        </w:rPr>
        <w:t xml:space="preserve"> / </w:t>
      </w:r>
      <w:r>
        <w:rPr>
          <w:rFonts w:ascii="Times New Roman" w:hAnsi="Times New Roman" w:cs="Times New Roman"/>
          <w:bCs/>
          <w:sz w:val="24"/>
          <w:szCs w:val="24"/>
          <w:lang w:val="pt-PT"/>
        </w:rPr>
        <w:t>valor</w:t>
      </w:r>
      <w:r w:rsidRPr="00582E05">
        <w:rPr>
          <w:rFonts w:ascii="Times New Roman" w:hAnsi="Times New Roman" w:cs="Times New Roman"/>
          <w:bCs/>
          <w:sz w:val="24"/>
          <w:szCs w:val="24"/>
          <w:lang w:val="pt-PT"/>
        </w:rPr>
        <w:t xml:space="preserve"> da oferta em </w:t>
      </w:r>
      <w:r>
        <w:rPr>
          <w:rFonts w:ascii="Times New Roman" w:hAnsi="Times New Roman" w:cs="Times New Roman"/>
          <w:bCs/>
          <w:sz w:val="24"/>
          <w:szCs w:val="24"/>
          <w:lang w:val="pt-PT"/>
        </w:rPr>
        <w:t>exame</w:t>
      </w:r>
      <w:r w:rsidRPr="00582E05">
        <w:rPr>
          <w:rFonts w:ascii="Times New Roman" w:hAnsi="Times New Roman" w:cs="Times New Roman"/>
          <w:bCs/>
          <w:sz w:val="24"/>
          <w:szCs w:val="24"/>
          <w:lang w:val="pt-PT"/>
        </w:rPr>
        <w:t>) * 100</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Finalmente, deve-se notar que todos os cálculos relacionados à atribuição das pontuações serão realizados calculando-se até a segunda </w:t>
      </w:r>
      <w:r>
        <w:rPr>
          <w:rFonts w:ascii="Times New Roman" w:hAnsi="Times New Roman" w:cs="Times New Roman"/>
          <w:bCs/>
          <w:sz w:val="24"/>
          <w:szCs w:val="24"/>
          <w:lang w:val="pt-PT"/>
        </w:rPr>
        <w:t>cifra</w:t>
      </w:r>
      <w:r w:rsidRPr="00582E05">
        <w:rPr>
          <w:rFonts w:ascii="Times New Roman" w:hAnsi="Times New Roman" w:cs="Times New Roman"/>
          <w:bCs/>
          <w:sz w:val="24"/>
          <w:szCs w:val="24"/>
          <w:lang w:val="pt-PT"/>
        </w:rPr>
        <w:t xml:space="preserve"> decimal (arredondada).</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r>
        <w:rPr>
          <w:rFonts w:ascii="Times New Roman" w:hAnsi="Times New Roman" w:cs="Times New Roman"/>
          <w:bCs/>
          <w:sz w:val="24"/>
          <w:szCs w:val="24"/>
          <w:lang w:val="pt-PT"/>
        </w:rPr>
        <w:t xml:space="preserve">A adjudicação do serviço </w:t>
      </w:r>
      <w:r w:rsidRPr="00582E05">
        <w:rPr>
          <w:rFonts w:ascii="Times New Roman" w:hAnsi="Times New Roman" w:cs="Times New Roman"/>
          <w:bCs/>
          <w:sz w:val="24"/>
          <w:szCs w:val="24"/>
          <w:lang w:val="pt-PT"/>
        </w:rPr>
        <w:t>será</w:t>
      </w:r>
      <w:r>
        <w:rPr>
          <w:rFonts w:ascii="Times New Roman" w:hAnsi="Times New Roman" w:cs="Times New Roman"/>
          <w:bCs/>
          <w:sz w:val="24"/>
          <w:szCs w:val="24"/>
          <w:lang w:val="pt-PT"/>
        </w:rPr>
        <w:t xml:space="preserve"> dado à </w:t>
      </w:r>
      <w:r w:rsidRPr="00582E05">
        <w:rPr>
          <w:rFonts w:ascii="Times New Roman" w:hAnsi="Times New Roman" w:cs="Times New Roman"/>
          <w:bCs/>
          <w:sz w:val="24"/>
          <w:szCs w:val="24"/>
          <w:lang w:val="pt-PT"/>
        </w:rPr>
        <w:t xml:space="preserve">empresa que obtiver a maior pontuação geral (dada pela soma entre a pontuação atribuída </w:t>
      </w:r>
      <w:r>
        <w:rPr>
          <w:rFonts w:ascii="Times New Roman" w:hAnsi="Times New Roman" w:cs="Times New Roman"/>
          <w:bCs/>
          <w:sz w:val="24"/>
          <w:szCs w:val="24"/>
          <w:lang w:val="pt-PT"/>
        </w:rPr>
        <w:t>pela</w:t>
      </w:r>
      <w:r w:rsidRPr="00582E05">
        <w:rPr>
          <w:rFonts w:ascii="Times New Roman" w:hAnsi="Times New Roman" w:cs="Times New Roman"/>
          <w:bCs/>
          <w:sz w:val="24"/>
          <w:szCs w:val="24"/>
          <w:lang w:val="pt-PT"/>
        </w:rPr>
        <w:t xml:space="preserve"> qualidade </w:t>
      </w:r>
      <w:r>
        <w:rPr>
          <w:rFonts w:ascii="Times New Roman" w:hAnsi="Times New Roman" w:cs="Times New Roman"/>
          <w:bCs/>
          <w:sz w:val="24"/>
          <w:szCs w:val="24"/>
          <w:lang w:val="pt-PT"/>
        </w:rPr>
        <w:t xml:space="preserve">técnica </w:t>
      </w:r>
      <w:r w:rsidRPr="00582E05">
        <w:rPr>
          <w:rFonts w:ascii="Times New Roman" w:hAnsi="Times New Roman" w:cs="Times New Roman"/>
          <w:bCs/>
          <w:sz w:val="24"/>
          <w:szCs w:val="24"/>
          <w:lang w:val="pt-PT"/>
        </w:rPr>
        <w:t xml:space="preserve">e a pontuação atribuída </w:t>
      </w:r>
      <w:r>
        <w:rPr>
          <w:rFonts w:ascii="Times New Roman" w:hAnsi="Times New Roman" w:cs="Times New Roman"/>
          <w:bCs/>
          <w:sz w:val="24"/>
          <w:szCs w:val="24"/>
          <w:lang w:val="pt-PT"/>
        </w:rPr>
        <w:t>pelo</w:t>
      </w:r>
      <w:r w:rsidRPr="00582E05">
        <w:rPr>
          <w:rFonts w:ascii="Times New Roman" w:hAnsi="Times New Roman" w:cs="Times New Roman"/>
          <w:bCs/>
          <w:sz w:val="24"/>
          <w:szCs w:val="24"/>
          <w:lang w:val="pt-PT"/>
        </w:rPr>
        <w:t xml:space="preserve"> preço</w:t>
      </w:r>
      <w:r>
        <w:rPr>
          <w:rFonts w:ascii="Times New Roman" w:hAnsi="Times New Roman" w:cs="Times New Roman"/>
          <w:bCs/>
          <w:sz w:val="24"/>
          <w:szCs w:val="24"/>
          <w:lang w:val="pt-PT"/>
        </w:rPr>
        <w:t xml:space="preserve"> proposto</w:t>
      </w:r>
      <w:r w:rsidRPr="00582E05">
        <w:rPr>
          <w:rFonts w:ascii="Times New Roman" w:hAnsi="Times New Roman" w:cs="Times New Roman"/>
          <w:bCs/>
          <w:sz w:val="24"/>
          <w:szCs w:val="24"/>
          <w:lang w:val="pt-PT"/>
        </w:rPr>
        <w:t>):</w:t>
      </w:r>
    </w:p>
    <w:p w:rsidR="007C239F" w:rsidRPr="00582E05" w:rsidRDefault="007C239F" w:rsidP="007C239F">
      <w:pPr>
        <w:autoSpaceDE w:val="0"/>
        <w:autoSpaceDN w:val="0"/>
        <w:adjustRightInd w:val="0"/>
        <w:spacing w:after="0" w:line="240" w:lineRule="auto"/>
        <w:jc w:val="both"/>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r w:rsidRPr="00582E05">
        <w:rPr>
          <w:rFonts w:ascii="Times New Roman" w:hAnsi="Times New Roman" w:cs="Times New Roman"/>
          <w:bCs/>
          <w:sz w:val="24"/>
          <w:szCs w:val="24"/>
          <w:lang w:val="pt-PT"/>
        </w:rPr>
        <w:t>Pdef = Ptdef * 0,70 + Pedef * 0,30</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
          <w:sz w:val="24"/>
          <w:szCs w:val="24"/>
          <w:lang w:val="pt-PT"/>
        </w:rPr>
      </w:pPr>
      <w:r w:rsidRPr="00582E05">
        <w:rPr>
          <w:rFonts w:ascii="Times New Roman" w:hAnsi="Times New Roman" w:cs="Times New Roman"/>
          <w:b/>
          <w:sz w:val="24"/>
          <w:szCs w:val="24"/>
          <w:lang w:val="pt-PT"/>
        </w:rPr>
        <w:t>Modelo de oferta económica</w:t>
      </w:r>
    </w:p>
    <w:p w:rsidR="007C239F"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r w:rsidRPr="00582E05">
        <w:rPr>
          <w:rFonts w:ascii="Times New Roman" w:hAnsi="Times New Roman" w:cs="Times New Roman"/>
          <w:bCs/>
          <w:sz w:val="24"/>
          <w:szCs w:val="24"/>
          <w:lang w:val="pt-PT"/>
        </w:rPr>
        <w:t>O / abaixo assinado / nascido em ................ o ........................ em qualidade de representante do operador económico ................... com sede em ..................... ... código NUIT ...........................</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p w:rsidR="007C239F" w:rsidRPr="00582E05" w:rsidRDefault="007C239F" w:rsidP="007C239F">
      <w:pPr>
        <w:autoSpaceDE w:val="0"/>
        <w:autoSpaceDN w:val="0"/>
        <w:adjustRightInd w:val="0"/>
        <w:spacing w:after="0" w:line="240" w:lineRule="auto"/>
        <w:rPr>
          <w:rFonts w:ascii="Times New Roman" w:hAnsi="Times New Roman" w:cs="Times New Roman"/>
          <w:b/>
          <w:sz w:val="24"/>
          <w:szCs w:val="24"/>
          <w:lang w:val="pt-PT"/>
        </w:rPr>
      </w:pPr>
      <w:r w:rsidRPr="00582E05">
        <w:rPr>
          <w:rFonts w:ascii="Times New Roman" w:hAnsi="Times New Roman" w:cs="Times New Roman"/>
          <w:bCs/>
          <w:sz w:val="24"/>
          <w:szCs w:val="24"/>
          <w:lang w:val="pt-PT"/>
        </w:rPr>
        <w:t xml:space="preserve">OFERECE </w:t>
      </w:r>
      <w:r>
        <w:rPr>
          <w:rFonts w:ascii="Times New Roman" w:hAnsi="Times New Roman" w:cs="Times New Roman"/>
          <w:bCs/>
          <w:sz w:val="24"/>
          <w:szCs w:val="24"/>
          <w:lang w:val="pt-PT"/>
        </w:rPr>
        <w:t>a</w:t>
      </w:r>
      <w:r w:rsidRPr="00582E05">
        <w:rPr>
          <w:rFonts w:ascii="Times New Roman" w:hAnsi="Times New Roman" w:cs="Times New Roman"/>
          <w:bCs/>
          <w:sz w:val="24"/>
          <w:szCs w:val="24"/>
          <w:lang w:val="pt-PT"/>
        </w:rPr>
        <w:t xml:space="preserve">os preços indicados abaixo, vinculativos e irrevogáveis </w:t>
      </w:r>
      <w:r>
        <w:rPr>
          <w:rFonts w:ascii="Times New Roman" w:hAnsi="Times New Roman" w:cs="Times New Roman"/>
          <w:bCs/>
          <w:sz w:val="24"/>
          <w:szCs w:val="24"/>
          <w:lang w:val="pt-PT"/>
        </w:rPr>
        <w:t xml:space="preserve">por </w:t>
      </w:r>
      <w:r w:rsidRPr="00582E05">
        <w:rPr>
          <w:rFonts w:ascii="Times New Roman" w:hAnsi="Times New Roman" w:cs="Times New Roman"/>
          <w:b/>
          <w:sz w:val="24"/>
          <w:szCs w:val="24"/>
          <w:lang w:val="pt-PT"/>
        </w:rPr>
        <w:t xml:space="preserve">pelo menos 180 dias </w:t>
      </w:r>
      <w:r>
        <w:rPr>
          <w:rFonts w:ascii="Times New Roman" w:hAnsi="Times New Roman" w:cs="Times New Roman"/>
          <w:b/>
          <w:sz w:val="24"/>
          <w:szCs w:val="24"/>
          <w:lang w:val="pt-PT"/>
        </w:rPr>
        <w:t xml:space="preserve">a partir do último prazo para apresentação das propostas </w:t>
      </w:r>
    </w:p>
    <w:p w:rsidR="007C239F" w:rsidRPr="00582E05" w:rsidRDefault="007C239F" w:rsidP="007C239F">
      <w:pPr>
        <w:autoSpaceDE w:val="0"/>
        <w:autoSpaceDN w:val="0"/>
        <w:adjustRightInd w:val="0"/>
        <w:spacing w:after="0" w:line="240" w:lineRule="auto"/>
        <w:rPr>
          <w:rFonts w:ascii="Times New Roman" w:hAnsi="Times New Roman" w:cs="Times New Roman"/>
          <w:bCs/>
          <w:sz w:val="24"/>
          <w:szCs w:val="24"/>
          <w:lang w:val="pt-PT"/>
        </w:rPr>
      </w:pPr>
    </w:p>
    <w:tbl>
      <w:tblPr>
        <w:tblStyle w:val="TableGrid"/>
        <w:tblW w:w="0" w:type="auto"/>
        <w:tblLook w:val="04A0" w:firstRow="1" w:lastRow="0" w:firstColumn="1" w:lastColumn="0" w:noHBand="0" w:noVBand="1"/>
      </w:tblPr>
      <w:tblGrid>
        <w:gridCol w:w="1889"/>
        <w:gridCol w:w="1763"/>
        <w:gridCol w:w="1563"/>
        <w:gridCol w:w="1557"/>
        <w:gridCol w:w="1557"/>
        <w:gridCol w:w="1525"/>
      </w:tblGrid>
      <w:tr w:rsidR="007C239F" w:rsidRPr="00582E05" w:rsidTr="00932DDD">
        <w:tc>
          <w:tcPr>
            <w:tcW w:w="1896" w:type="dxa"/>
            <w:vAlign w:val="center"/>
          </w:tcPr>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DESCRIÇÃO</w:t>
            </w:r>
          </w:p>
        </w:tc>
        <w:tc>
          <w:tcPr>
            <w:tcW w:w="1763" w:type="dxa"/>
            <w:vAlign w:val="center"/>
          </w:tcPr>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PREÇO BÁSICO (EXCLUINDO IVA)</w:t>
            </w:r>
          </w:p>
        </w:tc>
        <w:tc>
          <w:tcPr>
            <w:tcW w:w="1511" w:type="dxa"/>
            <w:vAlign w:val="center"/>
          </w:tcPr>
          <w:p w:rsidR="007C239F" w:rsidRPr="00582E05" w:rsidRDefault="007C239F" w:rsidP="00932DDD">
            <w:pPr>
              <w:jc w:val="center"/>
              <w:rPr>
                <w:rFonts w:ascii="Times New Roman" w:hAnsi="Times New Roman" w:cs="Times New Roman"/>
                <w:b/>
                <w:sz w:val="24"/>
                <w:szCs w:val="24"/>
                <w:lang w:val="pt-PT"/>
              </w:rPr>
            </w:pPr>
            <w:r>
              <w:rPr>
                <w:rFonts w:ascii="Times New Roman" w:hAnsi="Times New Roman" w:cs="Times New Roman"/>
                <w:b/>
                <w:sz w:val="24"/>
                <w:szCs w:val="24"/>
                <w:lang w:val="pt-PT"/>
              </w:rPr>
              <w:t>DESCONTO</w:t>
            </w:r>
          </w:p>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w:t>
            </w:r>
          </w:p>
        </w:tc>
        <w:tc>
          <w:tcPr>
            <w:tcW w:w="1567" w:type="dxa"/>
            <w:vAlign w:val="center"/>
          </w:tcPr>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OFERTA</w:t>
            </w:r>
          </w:p>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(em números)</w:t>
            </w:r>
          </w:p>
        </w:tc>
        <w:tc>
          <w:tcPr>
            <w:tcW w:w="1567" w:type="dxa"/>
            <w:vAlign w:val="center"/>
          </w:tcPr>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OFERTA (em letras)</w:t>
            </w:r>
          </w:p>
        </w:tc>
        <w:tc>
          <w:tcPr>
            <w:tcW w:w="1550" w:type="dxa"/>
            <w:vAlign w:val="center"/>
          </w:tcPr>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 xml:space="preserve">IVA </w:t>
            </w:r>
          </w:p>
        </w:tc>
      </w:tr>
      <w:tr w:rsidR="007C239F" w:rsidRPr="00582E05" w:rsidTr="00932DDD">
        <w:trPr>
          <w:trHeight w:val="903"/>
        </w:trPr>
        <w:tc>
          <w:tcPr>
            <w:tcW w:w="1896" w:type="dxa"/>
          </w:tcPr>
          <w:p w:rsidR="007C239F" w:rsidRPr="00582E05" w:rsidRDefault="007C239F" w:rsidP="00932DDD">
            <w:pPr>
              <w:rPr>
                <w:rFonts w:ascii="Times New Roman" w:hAnsi="Times New Roman" w:cs="Times New Roman"/>
                <w:bCs/>
                <w:sz w:val="24"/>
                <w:szCs w:val="24"/>
                <w:lang w:val="pt-PT"/>
              </w:rPr>
            </w:pPr>
            <w:r w:rsidRPr="00394AB6">
              <w:rPr>
                <w:rFonts w:ascii="Times New Roman" w:hAnsi="Times New Roman" w:cs="Times New Roman"/>
                <w:bCs/>
                <w:sz w:val="24"/>
                <w:szCs w:val="24"/>
                <w:lang w:val="pt-PT"/>
              </w:rPr>
              <w:t>Fo</w:t>
            </w:r>
            <w:r>
              <w:rPr>
                <w:rFonts w:ascii="Times New Roman" w:hAnsi="Times New Roman" w:cs="Times New Roman"/>
                <w:bCs/>
                <w:sz w:val="24"/>
                <w:szCs w:val="24"/>
                <w:lang w:val="pt-PT"/>
              </w:rPr>
              <w:t xml:space="preserve">rnecimento de </w:t>
            </w:r>
            <w:r w:rsidRPr="00582E05">
              <w:rPr>
                <w:rFonts w:ascii="Times New Roman" w:hAnsi="Times New Roman" w:cs="Times New Roman"/>
                <w:bCs/>
                <w:sz w:val="24"/>
                <w:szCs w:val="24"/>
                <w:lang w:val="pt-PT"/>
              </w:rPr>
              <w:t xml:space="preserve">serviços </w:t>
            </w:r>
            <w:r>
              <w:rPr>
                <w:rFonts w:ascii="Times New Roman" w:hAnsi="Times New Roman" w:cs="Times New Roman"/>
                <w:bCs/>
                <w:sz w:val="24"/>
                <w:szCs w:val="24"/>
                <w:lang w:val="pt-PT"/>
              </w:rPr>
              <w:t xml:space="preserve">de contratação de trabalho </w:t>
            </w:r>
            <w:r w:rsidRPr="00582E05">
              <w:rPr>
                <w:rFonts w:ascii="Times New Roman" w:hAnsi="Times New Roman" w:cs="Times New Roman"/>
                <w:bCs/>
                <w:sz w:val="24"/>
                <w:szCs w:val="24"/>
                <w:lang w:val="pt-PT"/>
              </w:rPr>
              <w:t>temporário de 3 executivos com contractos de trabalho de direito local</w:t>
            </w:r>
          </w:p>
        </w:tc>
        <w:tc>
          <w:tcPr>
            <w:tcW w:w="1763" w:type="dxa"/>
          </w:tcPr>
          <w:p w:rsidR="007C239F" w:rsidRPr="00582E05" w:rsidRDefault="007C239F" w:rsidP="00932DDD">
            <w:pPr>
              <w:jc w:val="center"/>
              <w:rPr>
                <w:rFonts w:ascii="Times New Roman" w:hAnsi="Times New Roman" w:cs="Times New Roman"/>
                <w:bCs/>
                <w:sz w:val="24"/>
                <w:szCs w:val="24"/>
                <w:lang w:val="pt-PT"/>
              </w:rPr>
            </w:pPr>
          </w:p>
          <w:p w:rsidR="007C239F" w:rsidRPr="00582E05" w:rsidRDefault="007C239F" w:rsidP="00932DDD">
            <w:pPr>
              <w:jc w:val="center"/>
              <w:rPr>
                <w:rFonts w:ascii="Times New Roman" w:hAnsi="Times New Roman" w:cs="Times New Roman"/>
                <w:bCs/>
                <w:sz w:val="24"/>
                <w:szCs w:val="24"/>
                <w:lang w:val="pt-PT"/>
              </w:rPr>
            </w:pPr>
          </w:p>
          <w:p w:rsidR="007C239F" w:rsidRPr="00582E05" w:rsidRDefault="007C239F" w:rsidP="00932DDD">
            <w:pPr>
              <w:jc w:val="center"/>
              <w:rPr>
                <w:rFonts w:ascii="Times New Roman" w:hAnsi="Times New Roman" w:cs="Times New Roman"/>
                <w:bCs/>
                <w:sz w:val="24"/>
                <w:szCs w:val="24"/>
                <w:lang w:val="pt-PT"/>
              </w:rPr>
            </w:pPr>
          </w:p>
          <w:p w:rsidR="007C239F" w:rsidRPr="00582E05" w:rsidRDefault="007C239F" w:rsidP="00932DDD">
            <w:pPr>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6.609.378,90</w:t>
            </w:r>
          </w:p>
        </w:tc>
        <w:tc>
          <w:tcPr>
            <w:tcW w:w="1511" w:type="dxa"/>
          </w:tcPr>
          <w:p w:rsidR="007C239F" w:rsidRPr="00582E05" w:rsidRDefault="007C239F" w:rsidP="00932DDD">
            <w:pPr>
              <w:rPr>
                <w:rFonts w:ascii="Times New Roman" w:hAnsi="Times New Roman" w:cs="Times New Roman"/>
                <w:bCs/>
                <w:sz w:val="24"/>
                <w:szCs w:val="24"/>
                <w:lang w:val="pt-PT"/>
              </w:rPr>
            </w:pPr>
          </w:p>
        </w:tc>
        <w:tc>
          <w:tcPr>
            <w:tcW w:w="1567" w:type="dxa"/>
          </w:tcPr>
          <w:p w:rsidR="007C239F" w:rsidRPr="00582E05" w:rsidRDefault="007C239F" w:rsidP="00932DDD">
            <w:pPr>
              <w:rPr>
                <w:rFonts w:ascii="Times New Roman" w:hAnsi="Times New Roman" w:cs="Times New Roman"/>
                <w:bCs/>
                <w:sz w:val="24"/>
                <w:szCs w:val="24"/>
                <w:lang w:val="pt-PT"/>
              </w:rPr>
            </w:pPr>
          </w:p>
        </w:tc>
        <w:tc>
          <w:tcPr>
            <w:tcW w:w="1567" w:type="dxa"/>
          </w:tcPr>
          <w:p w:rsidR="007C239F" w:rsidRPr="00582E05" w:rsidRDefault="007C239F" w:rsidP="00932DDD">
            <w:pPr>
              <w:rPr>
                <w:rFonts w:ascii="Times New Roman" w:hAnsi="Times New Roman" w:cs="Times New Roman"/>
                <w:bCs/>
                <w:sz w:val="24"/>
                <w:szCs w:val="24"/>
                <w:lang w:val="pt-PT"/>
              </w:rPr>
            </w:pPr>
          </w:p>
        </w:tc>
        <w:tc>
          <w:tcPr>
            <w:tcW w:w="1550" w:type="dxa"/>
          </w:tcPr>
          <w:p w:rsidR="007C239F" w:rsidRPr="00582E05" w:rsidRDefault="007C239F" w:rsidP="00932DDD">
            <w:pPr>
              <w:rPr>
                <w:rFonts w:ascii="Times New Roman" w:hAnsi="Times New Roman" w:cs="Times New Roman"/>
                <w:bCs/>
                <w:sz w:val="24"/>
                <w:szCs w:val="24"/>
                <w:lang w:val="pt-PT"/>
              </w:rPr>
            </w:pPr>
          </w:p>
        </w:tc>
      </w:tr>
    </w:tbl>
    <w:p w:rsidR="007C239F" w:rsidRPr="00582E05" w:rsidRDefault="007C239F" w:rsidP="007C239F">
      <w:pPr>
        <w:jc w:val="right"/>
        <w:rPr>
          <w:rFonts w:ascii="Times New Roman" w:hAnsi="Times New Roman" w:cs="Times New Roman"/>
          <w:bCs/>
          <w:sz w:val="24"/>
          <w:szCs w:val="24"/>
          <w:lang w:val="pt-PT"/>
        </w:rPr>
      </w:pPr>
      <w:r w:rsidRPr="00582E05">
        <w:rPr>
          <w:rFonts w:ascii="Times New Roman" w:hAnsi="Times New Roman" w:cs="Times New Roman"/>
          <w:bCs/>
          <w:sz w:val="24"/>
          <w:szCs w:val="24"/>
          <w:lang w:val="pt-PT"/>
        </w:rPr>
        <w:br w:type="page"/>
      </w:r>
      <w:r w:rsidRPr="00582E05">
        <w:rPr>
          <w:rFonts w:ascii="Times New Roman" w:hAnsi="Times New Roman" w:cs="Times New Roman"/>
          <w:bCs/>
          <w:sz w:val="24"/>
          <w:szCs w:val="24"/>
          <w:lang w:val="pt-PT"/>
        </w:rPr>
        <w:lastRenderedPageBreak/>
        <w:t>Anexo 4</w:t>
      </w:r>
    </w:p>
    <w:p w:rsidR="007C239F" w:rsidRPr="00582E05" w:rsidRDefault="007C239F" w:rsidP="007C239F">
      <w:pPr>
        <w:spacing w:after="0"/>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INFORMAÇÃO SOBRE A PROTECÇÃO DAS PESSOAS FÍSICAS</w:t>
      </w:r>
    </w:p>
    <w:p w:rsidR="007C239F" w:rsidRPr="00582E05" w:rsidRDefault="007C239F" w:rsidP="007C239F">
      <w:pPr>
        <w:spacing w:after="0"/>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NO QUE RESPEITA AO TRATAMENTO DE DADOS PESSOAIS</w:t>
      </w:r>
    </w:p>
    <w:p w:rsidR="007C239F" w:rsidRPr="00582E05" w:rsidRDefault="007C239F" w:rsidP="007C239F">
      <w:pPr>
        <w:spacing w:after="0"/>
        <w:jc w:val="center"/>
        <w:rPr>
          <w:rFonts w:ascii="Times New Roman" w:hAnsi="Times New Roman" w:cs="Times New Roman"/>
          <w:b/>
          <w:sz w:val="24"/>
          <w:szCs w:val="24"/>
          <w:lang w:val="pt-PT"/>
        </w:rPr>
      </w:pPr>
      <w:r w:rsidRPr="00582E05">
        <w:rPr>
          <w:rFonts w:ascii="Times New Roman" w:hAnsi="Times New Roman" w:cs="Times New Roman"/>
          <w:b/>
          <w:sz w:val="24"/>
          <w:szCs w:val="24"/>
          <w:lang w:val="pt-PT"/>
        </w:rPr>
        <w:t>Regulamento (UE) 2016/679, art. 13</w:t>
      </w:r>
    </w:p>
    <w:p w:rsidR="007C239F" w:rsidRPr="00582E05" w:rsidRDefault="007C239F" w:rsidP="007C239F">
      <w:pPr>
        <w:spacing w:after="0"/>
        <w:jc w:val="center"/>
        <w:rPr>
          <w:rFonts w:ascii="Times New Roman" w:hAnsi="Times New Roman" w:cs="Times New Roman"/>
          <w:b/>
          <w:sz w:val="24"/>
          <w:szCs w:val="24"/>
          <w:lang w:val="pt-PT"/>
        </w:rPr>
      </w:pPr>
    </w:p>
    <w:p w:rsidR="007C239F" w:rsidRPr="00582E05" w:rsidRDefault="007C239F" w:rsidP="007C239F">
      <w:pPr>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O </w:t>
      </w:r>
      <w:r>
        <w:rPr>
          <w:rFonts w:ascii="Times New Roman" w:hAnsi="Times New Roman" w:cs="Times New Roman"/>
          <w:bCs/>
          <w:sz w:val="24"/>
          <w:szCs w:val="24"/>
          <w:lang w:val="pt-PT"/>
        </w:rPr>
        <w:t>tratamento</w:t>
      </w:r>
      <w:r w:rsidRPr="00582E05">
        <w:rPr>
          <w:rFonts w:ascii="Times New Roman" w:hAnsi="Times New Roman" w:cs="Times New Roman"/>
          <w:bCs/>
          <w:sz w:val="24"/>
          <w:szCs w:val="24"/>
          <w:lang w:val="pt-PT"/>
        </w:rPr>
        <w:t xml:space="preserve"> de dados pessoais baseia-se nos princípios de legalidade, justiça e transparência para proteger os direitos e liberdades fundamentais dos indivíduos.</w:t>
      </w:r>
    </w:p>
    <w:p w:rsidR="007C239F" w:rsidRPr="00582E05" w:rsidRDefault="007C239F" w:rsidP="007C239F">
      <w:pPr>
        <w:rPr>
          <w:rFonts w:ascii="Times New Roman" w:hAnsi="Times New Roman" w:cs="Times New Roman"/>
          <w:bCs/>
          <w:sz w:val="24"/>
          <w:szCs w:val="24"/>
          <w:lang w:val="pt-PT"/>
        </w:rPr>
      </w:pPr>
      <w:r w:rsidRPr="00582E05">
        <w:rPr>
          <w:rFonts w:ascii="Times New Roman" w:hAnsi="Times New Roman" w:cs="Times New Roman"/>
          <w:bCs/>
          <w:sz w:val="24"/>
          <w:szCs w:val="24"/>
          <w:lang w:val="pt-PT"/>
        </w:rPr>
        <w:t>Para este fim, as seguintes informações são fornecidas:</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1. O </w:t>
      </w:r>
      <w:r>
        <w:rPr>
          <w:rFonts w:ascii="Times New Roman" w:hAnsi="Times New Roman" w:cs="Times New Roman"/>
          <w:bCs/>
          <w:sz w:val="24"/>
          <w:szCs w:val="24"/>
          <w:lang w:val="pt-PT"/>
        </w:rPr>
        <w:t>titular para tratamento</w:t>
      </w:r>
      <w:r w:rsidRPr="00582E05">
        <w:rPr>
          <w:rFonts w:ascii="Times New Roman" w:hAnsi="Times New Roman" w:cs="Times New Roman"/>
          <w:bCs/>
          <w:sz w:val="24"/>
          <w:szCs w:val="24"/>
          <w:lang w:val="pt-PT"/>
        </w:rPr>
        <w:t xml:space="preserve"> de dados é a Agência Italiana </w:t>
      </w:r>
      <w:r>
        <w:rPr>
          <w:rFonts w:ascii="Times New Roman" w:hAnsi="Times New Roman" w:cs="Times New Roman"/>
          <w:bCs/>
          <w:sz w:val="24"/>
          <w:szCs w:val="24"/>
          <w:lang w:val="pt-PT"/>
        </w:rPr>
        <w:t>de</w:t>
      </w:r>
      <w:r w:rsidRPr="00582E05">
        <w:rPr>
          <w:rFonts w:ascii="Times New Roman" w:hAnsi="Times New Roman" w:cs="Times New Roman"/>
          <w:bCs/>
          <w:sz w:val="24"/>
          <w:szCs w:val="24"/>
          <w:lang w:val="pt-PT"/>
        </w:rPr>
        <w:t xml:space="preserve"> Cooperação </w:t>
      </w:r>
      <w:r>
        <w:rPr>
          <w:rFonts w:ascii="Times New Roman" w:hAnsi="Times New Roman" w:cs="Times New Roman"/>
          <w:bCs/>
          <w:sz w:val="24"/>
          <w:szCs w:val="24"/>
          <w:lang w:val="pt-PT"/>
        </w:rPr>
        <w:t>para o</w:t>
      </w:r>
      <w:r w:rsidRPr="00582E05">
        <w:rPr>
          <w:rFonts w:ascii="Times New Roman" w:hAnsi="Times New Roman" w:cs="Times New Roman"/>
          <w:bCs/>
          <w:sz w:val="24"/>
          <w:szCs w:val="24"/>
          <w:lang w:val="pt-PT"/>
        </w:rPr>
        <w:t xml:space="preserve"> Desenvolvimento, que, neste caso, opera através </w:t>
      </w:r>
      <w:r w:rsidRPr="007D2431">
        <w:rPr>
          <w:rFonts w:ascii="Times New Roman" w:hAnsi="Times New Roman" w:cs="Times New Roman"/>
          <w:bCs/>
          <w:sz w:val="24"/>
          <w:szCs w:val="24"/>
          <w:lang w:val="pt-PT"/>
        </w:rPr>
        <w:t>da sede de Maputo localizada na Rua Damião de Góis, 381 - Tel.: +258 21 491 787/8 - e-mail maputo@aics.gov.it - PEC maputo@pec.aics.gov.it.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2. A Agência </w:t>
      </w:r>
      <w:r>
        <w:rPr>
          <w:rFonts w:ascii="Times New Roman" w:hAnsi="Times New Roman" w:cs="Times New Roman"/>
          <w:bCs/>
          <w:sz w:val="24"/>
          <w:szCs w:val="24"/>
          <w:lang w:val="pt-PT"/>
        </w:rPr>
        <w:t xml:space="preserve">Italiana de Cooperação </w:t>
      </w:r>
      <w:r w:rsidRPr="00582E05">
        <w:rPr>
          <w:rFonts w:ascii="Times New Roman" w:hAnsi="Times New Roman" w:cs="Times New Roman"/>
          <w:bCs/>
          <w:sz w:val="24"/>
          <w:szCs w:val="24"/>
          <w:lang w:val="pt-PT"/>
        </w:rPr>
        <w:t xml:space="preserve">para o Desenvolvimento tem um departamento responsável pela protecção de dados pessoais em caso de dúvidas ou reclamações, pode ser contactado através dos seguintes </w:t>
      </w:r>
      <w:r>
        <w:rPr>
          <w:rFonts w:ascii="Times New Roman" w:hAnsi="Times New Roman" w:cs="Times New Roman"/>
          <w:bCs/>
          <w:sz w:val="24"/>
          <w:szCs w:val="24"/>
          <w:lang w:val="pt-PT"/>
        </w:rPr>
        <w:t xml:space="preserve">endereços: </w:t>
      </w:r>
      <w:r w:rsidRPr="00582E05">
        <w:rPr>
          <w:rFonts w:ascii="Times New Roman" w:hAnsi="Times New Roman" w:cs="Times New Roman"/>
          <w:bCs/>
          <w:sz w:val="24"/>
          <w:szCs w:val="24"/>
          <w:lang w:val="pt-PT"/>
        </w:rPr>
        <w:t xml:space="preserve"> Agência Italiana Cooperação para o Desenvolvimento, Via S. Contarini 25 00135 ROMA, tel. 0039 06 324921 (central telefónica), e-mail: infonet@aics.gov.it; pec: agenzia.cooperazione@cert.esteri.it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3. Os dados pessoais solicitados são necessários para a selecção do operador económico </w:t>
      </w:r>
      <w:r>
        <w:rPr>
          <w:rFonts w:ascii="Times New Roman" w:hAnsi="Times New Roman" w:cs="Times New Roman"/>
          <w:bCs/>
          <w:sz w:val="24"/>
          <w:szCs w:val="24"/>
          <w:lang w:val="pt-PT"/>
        </w:rPr>
        <w:t>contratado para fornecimento do serviço</w:t>
      </w:r>
      <w:r w:rsidRPr="00582E05">
        <w:rPr>
          <w:rFonts w:ascii="Times New Roman" w:hAnsi="Times New Roman" w:cs="Times New Roman"/>
          <w:bCs/>
          <w:sz w:val="24"/>
          <w:szCs w:val="24"/>
          <w:lang w:val="pt-PT"/>
        </w:rPr>
        <w: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4. O fornecimento de dados é uma obrigação prevista </w:t>
      </w:r>
      <w:r>
        <w:rPr>
          <w:rFonts w:ascii="Times New Roman" w:hAnsi="Times New Roman" w:cs="Times New Roman"/>
          <w:bCs/>
          <w:sz w:val="24"/>
          <w:szCs w:val="24"/>
          <w:lang w:val="pt-PT"/>
        </w:rPr>
        <w:t>pela</w:t>
      </w:r>
      <w:r w:rsidRPr="00582E05">
        <w:rPr>
          <w:rFonts w:ascii="Times New Roman" w:hAnsi="Times New Roman" w:cs="Times New Roman"/>
          <w:bCs/>
          <w:sz w:val="24"/>
          <w:szCs w:val="24"/>
          <w:lang w:val="pt-PT"/>
        </w:rPr>
        <w:t xml:space="preserve"> legislação italiana e qualquer recusa em fornecer os dados solicitados resultará na exclusão do processo de selecção ou da </w:t>
      </w:r>
      <w:r>
        <w:rPr>
          <w:rFonts w:ascii="Times New Roman" w:hAnsi="Times New Roman" w:cs="Times New Roman"/>
          <w:bCs/>
          <w:sz w:val="24"/>
          <w:szCs w:val="24"/>
          <w:lang w:val="pt-PT"/>
        </w:rPr>
        <w:t xml:space="preserve">sua </w:t>
      </w:r>
      <w:r w:rsidRPr="00582E05">
        <w:rPr>
          <w:rFonts w:ascii="Times New Roman" w:hAnsi="Times New Roman" w:cs="Times New Roman"/>
          <w:bCs/>
          <w:sz w:val="24"/>
          <w:szCs w:val="24"/>
          <w:lang w:val="pt-PT"/>
        </w:rPr>
        <w:t>cessão.</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5. O tratamento será realizado </w:t>
      </w:r>
      <w:r>
        <w:rPr>
          <w:rFonts w:ascii="Times New Roman" w:hAnsi="Times New Roman" w:cs="Times New Roman"/>
          <w:bCs/>
          <w:sz w:val="24"/>
          <w:szCs w:val="24"/>
          <w:lang w:val="pt-PT"/>
        </w:rPr>
        <w:t xml:space="preserve">de forma </w:t>
      </w:r>
      <w:r w:rsidRPr="00582E05">
        <w:rPr>
          <w:rFonts w:ascii="Times New Roman" w:hAnsi="Times New Roman" w:cs="Times New Roman"/>
          <w:bCs/>
          <w:sz w:val="24"/>
          <w:szCs w:val="24"/>
          <w:lang w:val="pt-PT"/>
        </w:rPr>
        <w:t xml:space="preserve">manual ou electronicamente por </w:t>
      </w:r>
      <w:r>
        <w:rPr>
          <w:rFonts w:ascii="Times New Roman" w:hAnsi="Times New Roman" w:cs="Times New Roman"/>
          <w:bCs/>
          <w:sz w:val="24"/>
          <w:szCs w:val="24"/>
          <w:lang w:val="pt-PT"/>
        </w:rPr>
        <w:t xml:space="preserve">parte do </w:t>
      </w:r>
      <w:r w:rsidRPr="00582E05">
        <w:rPr>
          <w:rFonts w:ascii="Times New Roman" w:hAnsi="Times New Roman" w:cs="Times New Roman"/>
          <w:bCs/>
          <w:sz w:val="24"/>
          <w:szCs w:val="24"/>
          <w:lang w:val="pt-PT"/>
        </w:rPr>
        <w:t>pessoal especialmente designado.</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6. Os dados serão comunicados aos órgãos internos e externos de controlo da Agência Italiana de Cooperação para o Desenvolvimento. Com a assinatura desta </w:t>
      </w:r>
      <w:r>
        <w:rPr>
          <w:rFonts w:ascii="Times New Roman" w:hAnsi="Times New Roman" w:cs="Times New Roman"/>
          <w:bCs/>
          <w:sz w:val="24"/>
          <w:szCs w:val="24"/>
          <w:lang w:val="pt-PT"/>
        </w:rPr>
        <w:t>declaração</w:t>
      </w:r>
      <w:r w:rsidRPr="00582E05">
        <w:rPr>
          <w:rFonts w:ascii="Times New Roman" w:hAnsi="Times New Roman" w:cs="Times New Roman"/>
          <w:bCs/>
          <w:sz w:val="24"/>
          <w:szCs w:val="24"/>
          <w:lang w:val="pt-PT"/>
        </w:rPr>
        <w:t xml:space="preserve">, o indivíduo dá o seu consentimento para a </w:t>
      </w:r>
      <w:r>
        <w:rPr>
          <w:rFonts w:ascii="Times New Roman" w:hAnsi="Times New Roman" w:cs="Times New Roman"/>
          <w:bCs/>
          <w:sz w:val="24"/>
          <w:szCs w:val="24"/>
          <w:lang w:val="pt-PT"/>
        </w:rPr>
        <w:t>comunicação</w:t>
      </w:r>
      <w:r w:rsidRPr="00582E05">
        <w:rPr>
          <w:rFonts w:ascii="Times New Roman" w:hAnsi="Times New Roman" w:cs="Times New Roman"/>
          <w:bCs/>
          <w:sz w:val="24"/>
          <w:szCs w:val="24"/>
          <w:lang w:val="pt-PT"/>
        </w:rPr>
        <w:t xml:space="preserve"> destes dados às autoridades locais competentes para a inspecção e publicação dos elementos essenciais do contrato no </w:t>
      </w:r>
      <w:r>
        <w:rPr>
          <w:rFonts w:ascii="Times New Roman" w:hAnsi="Times New Roman" w:cs="Times New Roman"/>
          <w:bCs/>
          <w:sz w:val="24"/>
          <w:szCs w:val="24"/>
          <w:lang w:val="pt-PT"/>
        </w:rPr>
        <w:t>web</w:t>
      </w:r>
      <w:r w:rsidRPr="00582E05">
        <w:rPr>
          <w:rFonts w:ascii="Times New Roman" w:hAnsi="Times New Roman" w:cs="Times New Roman"/>
          <w:bCs/>
          <w:sz w:val="24"/>
          <w:szCs w:val="24"/>
          <w:lang w:val="pt-PT"/>
        </w:rPr>
        <w:t>site d</w:t>
      </w:r>
      <w:r>
        <w:rPr>
          <w:rFonts w:ascii="Times New Roman" w:hAnsi="Times New Roman" w:cs="Times New Roman"/>
          <w:bCs/>
          <w:sz w:val="24"/>
          <w:szCs w:val="24"/>
          <w:lang w:val="pt-PT"/>
        </w:rPr>
        <w:t>a</w:t>
      </w:r>
      <w:r w:rsidRPr="00582E05">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Entidade Adjudicante</w:t>
      </w:r>
      <w:r w:rsidRPr="00582E05">
        <w:rPr>
          <w:rFonts w:ascii="Times New Roman" w:hAnsi="Times New Roman" w:cs="Times New Roman"/>
          <w:bCs/>
          <w:sz w:val="24"/>
          <w:szCs w:val="24"/>
          <w:lang w:val="pt-PT"/>
        </w:rPr>
        <w:t xml:space="preserve"> </w:t>
      </w:r>
      <w:r>
        <w:rPr>
          <w:rFonts w:ascii="Times New Roman" w:hAnsi="Times New Roman" w:cs="Times New Roman"/>
          <w:bCs/>
          <w:sz w:val="24"/>
          <w:szCs w:val="24"/>
          <w:lang w:val="pt-PT"/>
        </w:rPr>
        <w:t xml:space="preserve">conforme a quanto estabelecido pela </w:t>
      </w:r>
      <w:r w:rsidRPr="00582E05">
        <w:rPr>
          <w:rFonts w:ascii="Times New Roman" w:hAnsi="Times New Roman" w:cs="Times New Roman"/>
          <w:bCs/>
          <w:sz w:val="24"/>
          <w:szCs w:val="24"/>
          <w:lang w:val="pt-PT"/>
        </w:rPr>
        <w:t>legislação italiana sobre a transparência dos contractos público</w:t>
      </w:r>
      <w:r>
        <w:rPr>
          <w:rFonts w:ascii="Times New Roman" w:hAnsi="Times New Roman" w:cs="Times New Roman"/>
          <w:bCs/>
          <w:sz w:val="24"/>
          <w:szCs w:val="24"/>
          <w:lang w:val="pt-PT"/>
        </w:rPr>
        <w:t>s</w:t>
      </w:r>
      <w:r w:rsidRPr="00582E05">
        <w:rPr>
          <w:rFonts w:ascii="Times New Roman" w:hAnsi="Times New Roman" w:cs="Times New Roman"/>
          <w:bCs/>
          <w:sz w:val="24"/>
          <w:szCs w:val="24"/>
          <w:lang w:val="pt-PT"/>
        </w:rPr>
        <w: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7. Os dados são </w:t>
      </w:r>
      <w:r>
        <w:rPr>
          <w:rFonts w:ascii="Times New Roman" w:hAnsi="Times New Roman" w:cs="Times New Roman"/>
          <w:bCs/>
          <w:sz w:val="24"/>
          <w:szCs w:val="24"/>
          <w:lang w:val="pt-PT"/>
        </w:rPr>
        <w:t>guardados</w:t>
      </w:r>
      <w:r w:rsidRPr="00582E05">
        <w:rPr>
          <w:rFonts w:ascii="Times New Roman" w:hAnsi="Times New Roman" w:cs="Times New Roman"/>
          <w:bCs/>
          <w:sz w:val="24"/>
          <w:szCs w:val="24"/>
          <w:lang w:val="pt-PT"/>
        </w:rPr>
        <w:t xml:space="preserve"> por um período máximo de 5 anos a partir do </w:t>
      </w:r>
      <w:r>
        <w:rPr>
          <w:rFonts w:ascii="Times New Roman" w:hAnsi="Times New Roman" w:cs="Times New Roman"/>
          <w:bCs/>
          <w:sz w:val="24"/>
          <w:szCs w:val="24"/>
          <w:lang w:val="pt-PT"/>
        </w:rPr>
        <w:t>fim de validade do c</w:t>
      </w:r>
      <w:r w:rsidRPr="00582E05">
        <w:rPr>
          <w:rFonts w:ascii="Times New Roman" w:hAnsi="Times New Roman" w:cs="Times New Roman"/>
          <w:bCs/>
          <w:sz w:val="24"/>
          <w:szCs w:val="24"/>
          <w:lang w:val="pt-PT"/>
        </w:rPr>
        <w:t xml:space="preserve">ontrato </w:t>
      </w:r>
      <w:r>
        <w:rPr>
          <w:rFonts w:ascii="Times New Roman" w:hAnsi="Times New Roman" w:cs="Times New Roman"/>
          <w:bCs/>
          <w:sz w:val="24"/>
          <w:szCs w:val="24"/>
          <w:lang w:val="pt-PT"/>
        </w:rPr>
        <w:t>por sua natural co</w:t>
      </w:r>
      <w:r w:rsidRPr="00582E05">
        <w:rPr>
          <w:rFonts w:ascii="Times New Roman" w:hAnsi="Times New Roman" w:cs="Times New Roman"/>
          <w:bCs/>
          <w:sz w:val="24"/>
          <w:szCs w:val="24"/>
          <w:lang w:val="pt-PT"/>
        </w:rPr>
        <w:t>nclusão ou por outras razões, incluindo a rescisão por incumprimento. Es</w:t>
      </w:r>
      <w:r>
        <w:rPr>
          <w:rFonts w:ascii="Times New Roman" w:hAnsi="Times New Roman" w:cs="Times New Roman"/>
          <w:bCs/>
          <w:sz w:val="24"/>
          <w:szCs w:val="24"/>
          <w:lang w:val="pt-PT"/>
        </w:rPr>
        <w:t>t</w:t>
      </w:r>
      <w:r w:rsidRPr="00582E05">
        <w:rPr>
          <w:rFonts w:ascii="Times New Roman" w:hAnsi="Times New Roman" w:cs="Times New Roman"/>
          <w:bCs/>
          <w:sz w:val="24"/>
          <w:szCs w:val="24"/>
          <w:lang w:val="pt-PT"/>
        </w:rPr>
        <w:t xml:space="preserve">e prazo é suspenso </w:t>
      </w:r>
      <w:r>
        <w:rPr>
          <w:rFonts w:ascii="Times New Roman" w:hAnsi="Times New Roman" w:cs="Times New Roman"/>
          <w:bCs/>
          <w:sz w:val="24"/>
          <w:szCs w:val="24"/>
          <w:lang w:val="pt-PT"/>
        </w:rPr>
        <w:t>no caso de</w:t>
      </w:r>
      <w:r w:rsidRPr="00582E05">
        <w:rPr>
          <w:rFonts w:ascii="Times New Roman" w:hAnsi="Times New Roman" w:cs="Times New Roman"/>
          <w:bCs/>
          <w:sz w:val="24"/>
          <w:szCs w:val="24"/>
          <w:lang w:val="pt-PT"/>
        </w:rPr>
        <w:t xml:space="preserve"> um procedimento judicial </w:t>
      </w:r>
      <w:r>
        <w:rPr>
          <w:rFonts w:ascii="Times New Roman" w:hAnsi="Times New Roman" w:cs="Times New Roman"/>
          <w:bCs/>
          <w:sz w:val="24"/>
          <w:szCs w:val="24"/>
          <w:lang w:val="pt-PT"/>
        </w:rPr>
        <w:t>em curso</w:t>
      </w:r>
      <w:r w:rsidRPr="00582E05">
        <w:rPr>
          <w:rFonts w:ascii="Times New Roman" w:hAnsi="Times New Roman" w:cs="Times New Roman"/>
          <w:bCs/>
          <w:sz w:val="24"/>
          <w:szCs w:val="24"/>
          <w:lang w:val="pt-PT"/>
        </w:rPr>
        <w:t>.</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8. O titular dos dados pode solicitar acesso aos seus dados pessoais e à sua correcção. Nestes casos, a pessoa deve apresentar um pedido </w:t>
      </w:r>
      <w:r>
        <w:rPr>
          <w:rFonts w:ascii="Times New Roman" w:hAnsi="Times New Roman" w:cs="Times New Roman"/>
          <w:bCs/>
          <w:sz w:val="24"/>
          <w:szCs w:val="24"/>
          <w:lang w:val="pt-PT"/>
        </w:rPr>
        <w:t>a</w:t>
      </w:r>
      <w:r w:rsidRPr="00582E05">
        <w:rPr>
          <w:rFonts w:ascii="Times New Roman" w:hAnsi="Times New Roman" w:cs="Times New Roman"/>
          <w:bCs/>
          <w:sz w:val="24"/>
          <w:szCs w:val="24"/>
          <w:lang w:val="pt-PT"/>
        </w:rPr>
        <w:t xml:space="preserve">os endereços especificados no parágrafo 1, dando conhecimento </w:t>
      </w:r>
      <w:r>
        <w:rPr>
          <w:rFonts w:ascii="Times New Roman" w:hAnsi="Times New Roman" w:cs="Times New Roman"/>
          <w:bCs/>
          <w:sz w:val="24"/>
          <w:szCs w:val="24"/>
          <w:lang w:val="pt-PT"/>
        </w:rPr>
        <w:t xml:space="preserve">ao responsável de tratamento dos </w:t>
      </w:r>
      <w:r w:rsidRPr="00582E05">
        <w:rPr>
          <w:rFonts w:ascii="Times New Roman" w:hAnsi="Times New Roman" w:cs="Times New Roman"/>
          <w:bCs/>
          <w:sz w:val="24"/>
          <w:szCs w:val="24"/>
          <w:lang w:val="pt-PT"/>
        </w:rPr>
        <w:t xml:space="preserve">dados da Agência Italiana </w:t>
      </w:r>
      <w:r>
        <w:rPr>
          <w:rFonts w:ascii="Times New Roman" w:hAnsi="Times New Roman" w:cs="Times New Roman"/>
          <w:bCs/>
          <w:sz w:val="24"/>
          <w:szCs w:val="24"/>
          <w:lang w:val="pt-PT"/>
        </w:rPr>
        <w:t xml:space="preserve">de </w:t>
      </w:r>
      <w:r w:rsidRPr="00582E05">
        <w:rPr>
          <w:rFonts w:ascii="Times New Roman" w:hAnsi="Times New Roman" w:cs="Times New Roman"/>
          <w:bCs/>
          <w:sz w:val="24"/>
          <w:szCs w:val="24"/>
          <w:lang w:val="pt-PT"/>
        </w:rPr>
        <w:t xml:space="preserve">Cooperação para o Desenvolvimento </w:t>
      </w:r>
      <w:r>
        <w:rPr>
          <w:rFonts w:ascii="Times New Roman" w:hAnsi="Times New Roman" w:cs="Times New Roman"/>
          <w:bCs/>
          <w:sz w:val="24"/>
          <w:szCs w:val="24"/>
          <w:lang w:val="pt-PT"/>
        </w:rPr>
        <w:t>n</w:t>
      </w:r>
      <w:r w:rsidRPr="00582E05">
        <w:rPr>
          <w:rFonts w:ascii="Times New Roman" w:hAnsi="Times New Roman" w:cs="Times New Roman"/>
          <w:bCs/>
          <w:sz w:val="24"/>
          <w:szCs w:val="24"/>
          <w:lang w:val="pt-PT"/>
        </w:rPr>
        <w:t>os endereços indicados no parágrafo 2.</w:t>
      </w:r>
    </w:p>
    <w:p w:rsidR="007C239F" w:rsidRPr="00582E05" w:rsidRDefault="007C239F" w:rsidP="007C239F">
      <w:pPr>
        <w:spacing w:after="0" w:line="240" w:lineRule="auto"/>
        <w:jc w:val="both"/>
        <w:rPr>
          <w:rFonts w:ascii="Times New Roman" w:hAnsi="Times New Roman" w:cs="Times New Roman"/>
          <w:bCs/>
          <w:sz w:val="24"/>
          <w:szCs w:val="24"/>
          <w:lang w:val="pt-PT"/>
        </w:rPr>
      </w:pPr>
      <w:r w:rsidRPr="00582E05">
        <w:rPr>
          <w:rFonts w:ascii="Times New Roman" w:hAnsi="Times New Roman" w:cs="Times New Roman"/>
          <w:bCs/>
          <w:sz w:val="24"/>
          <w:szCs w:val="24"/>
          <w:lang w:val="pt-PT"/>
        </w:rPr>
        <w:t xml:space="preserve">9. Se acredita que seus direitos foram violados, você pode registar uma queixa </w:t>
      </w:r>
      <w:r>
        <w:rPr>
          <w:rFonts w:ascii="Times New Roman" w:hAnsi="Times New Roman" w:cs="Times New Roman"/>
          <w:bCs/>
          <w:sz w:val="24"/>
          <w:szCs w:val="24"/>
          <w:lang w:val="pt-PT"/>
        </w:rPr>
        <w:t xml:space="preserve">ao responsável do tratamento dos dados </w:t>
      </w:r>
      <w:r w:rsidRPr="00582E05">
        <w:rPr>
          <w:rFonts w:ascii="Times New Roman" w:hAnsi="Times New Roman" w:cs="Times New Roman"/>
          <w:bCs/>
          <w:sz w:val="24"/>
          <w:szCs w:val="24"/>
          <w:lang w:val="pt-PT"/>
        </w:rPr>
        <w:t xml:space="preserve">Agência de Cooperação para o Desenvolvimento da Itália. Alternativamente, </w:t>
      </w:r>
      <w:r>
        <w:rPr>
          <w:rFonts w:ascii="Times New Roman" w:hAnsi="Times New Roman" w:cs="Times New Roman"/>
          <w:bCs/>
          <w:sz w:val="24"/>
          <w:szCs w:val="24"/>
          <w:lang w:val="pt-PT"/>
        </w:rPr>
        <w:t>pode se direcionar a</w:t>
      </w:r>
      <w:r w:rsidRPr="00582E05">
        <w:rPr>
          <w:rFonts w:ascii="Times New Roman" w:hAnsi="Times New Roman" w:cs="Times New Roman"/>
          <w:bCs/>
          <w:sz w:val="24"/>
          <w:szCs w:val="24"/>
          <w:lang w:val="pt-PT"/>
        </w:rPr>
        <w:t xml:space="preserve"> Autoridade para a Protecção de Dados Pessoais (Piazza di Montecitorio 121, 00186 Roma, tel 0039 06 696 771 (telefonista), e-mail:</w:t>
      </w:r>
      <w:r>
        <w:rPr>
          <w:rFonts w:ascii="Times New Roman" w:hAnsi="Times New Roman" w:cs="Times New Roman"/>
          <w:bCs/>
          <w:sz w:val="24"/>
          <w:szCs w:val="24"/>
          <w:lang w:val="pt-PT"/>
        </w:rPr>
        <w:t xml:space="preserve"> g</w:t>
      </w:r>
      <w:r w:rsidRPr="00582E05">
        <w:rPr>
          <w:rFonts w:ascii="Times New Roman" w:hAnsi="Times New Roman" w:cs="Times New Roman"/>
          <w:bCs/>
          <w:sz w:val="24"/>
          <w:szCs w:val="24"/>
          <w:lang w:val="pt-PT"/>
        </w:rPr>
        <w:t>arante@gpdp.it, pec: protocollo@pec.gpdp. ou a autoridade judicial.</w:t>
      </w:r>
    </w:p>
    <w:p w:rsidR="007C239F" w:rsidRPr="00582E05" w:rsidRDefault="007C239F" w:rsidP="007C239F">
      <w:pPr>
        <w:rPr>
          <w:rFonts w:ascii="Times New Roman" w:hAnsi="Times New Roman" w:cs="Times New Roman"/>
          <w:bCs/>
          <w:sz w:val="24"/>
          <w:szCs w:val="24"/>
          <w:lang w:val="pt-PT"/>
        </w:rPr>
      </w:pPr>
    </w:p>
    <w:p w:rsidR="007C239F" w:rsidRPr="00582E05" w:rsidRDefault="007C239F" w:rsidP="007C239F">
      <w:pPr>
        <w:rPr>
          <w:rFonts w:ascii="Times New Roman" w:hAnsi="Times New Roman" w:cs="Times New Roman"/>
          <w:bCs/>
          <w:sz w:val="24"/>
          <w:szCs w:val="24"/>
          <w:lang w:val="pt-PT"/>
        </w:rPr>
      </w:pPr>
      <w:r w:rsidRPr="00582E05">
        <w:rPr>
          <w:rFonts w:ascii="Times New Roman" w:hAnsi="Times New Roman" w:cs="Times New Roman"/>
          <w:bCs/>
          <w:sz w:val="24"/>
          <w:szCs w:val="24"/>
          <w:lang w:val="pt-PT"/>
        </w:rPr>
        <w:t>[Lugar, data]</w:t>
      </w:r>
    </w:p>
    <w:p w:rsidR="007C239F" w:rsidRPr="00582E05" w:rsidRDefault="007C239F" w:rsidP="007C239F">
      <w:pPr>
        <w:rPr>
          <w:rFonts w:ascii="Times New Roman" w:hAnsi="Times New Roman" w:cs="Times New Roman"/>
          <w:bCs/>
          <w:sz w:val="24"/>
          <w:szCs w:val="24"/>
          <w:lang w:val="pt-PT"/>
        </w:rPr>
      </w:pPr>
    </w:p>
    <w:p w:rsidR="007C239F" w:rsidRPr="00582E05" w:rsidRDefault="007C239F" w:rsidP="007C239F">
      <w:pPr>
        <w:ind w:left="3540"/>
        <w:rPr>
          <w:rFonts w:ascii="Times New Roman" w:hAnsi="Times New Roman" w:cs="Times New Roman"/>
          <w:bCs/>
          <w:sz w:val="24"/>
          <w:szCs w:val="24"/>
          <w:lang w:val="pt-PT"/>
        </w:rPr>
      </w:pPr>
      <w:r>
        <w:rPr>
          <w:rFonts w:ascii="Times New Roman" w:hAnsi="Times New Roman" w:cs="Times New Roman"/>
          <w:bCs/>
          <w:sz w:val="24"/>
          <w:szCs w:val="24"/>
          <w:lang w:val="pt-PT"/>
        </w:rPr>
        <w:t xml:space="preserve">          </w:t>
      </w:r>
      <w:r w:rsidRPr="00582E05">
        <w:rPr>
          <w:rFonts w:ascii="Times New Roman" w:hAnsi="Times New Roman" w:cs="Times New Roman"/>
          <w:bCs/>
          <w:sz w:val="24"/>
          <w:szCs w:val="24"/>
          <w:lang w:val="pt-PT"/>
        </w:rPr>
        <w:t xml:space="preserve">Assinatura do interessado </w:t>
      </w:r>
      <w:r>
        <w:rPr>
          <w:rFonts w:ascii="Times New Roman" w:hAnsi="Times New Roman" w:cs="Times New Roman"/>
          <w:bCs/>
          <w:sz w:val="24"/>
          <w:szCs w:val="24"/>
          <w:lang w:val="pt-PT"/>
        </w:rPr>
        <w:t>por</w:t>
      </w:r>
      <w:r w:rsidRPr="00582E05">
        <w:rPr>
          <w:rFonts w:ascii="Times New Roman" w:hAnsi="Times New Roman" w:cs="Times New Roman"/>
          <w:bCs/>
          <w:sz w:val="24"/>
          <w:szCs w:val="24"/>
          <w:lang w:val="pt-PT"/>
        </w:rPr>
        <w:t xml:space="preserve"> aceitação</w:t>
      </w:r>
    </w:p>
    <w:p w:rsidR="007C239F" w:rsidRPr="00716C77" w:rsidRDefault="007C239F" w:rsidP="007C239F">
      <w:pPr>
        <w:ind w:left="2832" w:firstLine="708"/>
        <w:rPr>
          <w:rFonts w:ascii="Times New Roman" w:hAnsi="Times New Roman" w:cs="Times New Roman"/>
          <w:bCs/>
          <w:sz w:val="24"/>
          <w:szCs w:val="24"/>
          <w:lang w:val="pt-PT"/>
        </w:rPr>
      </w:pPr>
      <w:r w:rsidRPr="00582E05">
        <w:rPr>
          <w:rFonts w:ascii="Times New Roman" w:hAnsi="Times New Roman" w:cs="Times New Roman"/>
          <w:bCs/>
          <w:sz w:val="24"/>
          <w:szCs w:val="24"/>
          <w:lang w:val="pt-PT"/>
        </w:rPr>
        <w:t>……………</w:t>
      </w:r>
      <w:r>
        <w:rPr>
          <w:rFonts w:ascii="Times New Roman" w:hAnsi="Times New Roman" w:cs="Times New Roman"/>
          <w:bCs/>
          <w:sz w:val="24"/>
          <w:szCs w:val="24"/>
          <w:lang w:val="pt-PT"/>
        </w:rPr>
        <w:t>……</w:t>
      </w:r>
      <w:r w:rsidRPr="00716C77">
        <w:rPr>
          <w:rFonts w:ascii="Times New Roman" w:hAnsi="Times New Roman" w:cs="Times New Roman"/>
          <w:bCs/>
          <w:sz w:val="24"/>
          <w:szCs w:val="24"/>
          <w:lang w:val="pt-PT"/>
        </w:rPr>
        <w:t>.............................................................</w:t>
      </w:r>
    </w:p>
    <w:p w:rsidR="00A01F0A" w:rsidRDefault="00A01F0A"/>
    <w:sectPr w:rsidR="00A01F0A" w:rsidSect="00596CD6">
      <w:headerReference w:type="even" r:id="rId8"/>
      <w:headerReference w:type="default" r:id="rId9"/>
      <w:footerReference w:type="even" r:id="rId10"/>
      <w:footerReference w:type="default" r:id="rId11"/>
      <w:headerReference w:type="first" r:id="rId12"/>
      <w:footerReference w:type="first" r:id="rId13"/>
      <w:footnotePr>
        <w:numFmt w:val="upperLetter"/>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995" w:rsidRDefault="00091995">
      <w:pPr>
        <w:spacing w:after="0" w:line="240" w:lineRule="auto"/>
      </w:pPr>
      <w:r>
        <w:separator/>
      </w:r>
    </w:p>
  </w:endnote>
  <w:endnote w:type="continuationSeparator" w:id="0">
    <w:p w:rsidR="00091995" w:rsidRDefault="0009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7" w:rsidRDefault="00712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7" w:rsidRDefault="00712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7" w:rsidRDefault="00712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995" w:rsidRDefault="00091995">
      <w:pPr>
        <w:spacing w:after="0" w:line="240" w:lineRule="auto"/>
      </w:pPr>
      <w:r>
        <w:separator/>
      </w:r>
    </w:p>
  </w:footnote>
  <w:footnote w:type="continuationSeparator" w:id="0">
    <w:p w:rsidR="00091995" w:rsidRDefault="00091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7" w:rsidRDefault="00712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7" w:rsidRDefault="00712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E7" w:rsidRDefault="00712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375"/>
    <w:multiLevelType w:val="hybridMultilevel"/>
    <w:tmpl w:val="548A9D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7F91B0C"/>
    <w:multiLevelType w:val="hybridMultilevel"/>
    <w:tmpl w:val="9138743C"/>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7B4DC9"/>
    <w:multiLevelType w:val="hybridMultilevel"/>
    <w:tmpl w:val="C6AADC66"/>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2D5C4D"/>
    <w:multiLevelType w:val="hybridMultilevel"/>
    <w:tmpl w:val="451CC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1A7C4E"/>
    <w:multiLevelType w:val="hybridMultilevel"/>
    <w:tmpl w:val="BC84929C"/>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58282F"/>
    <w:multiLevelType w:val="hybridMultilevel"/>
    <w:tmpl w:val="1B445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A5274E"/>
    <w:multiLevelType w:val="hybridMultilevel"/>
    <w:tmpl w:val="335E0B7A"/>
    <w:lvl w:ilvl="0" w:tplc="A41A2C8C">
      <w:numFmt w:val="bullet"/>
      <w:lvlText w:val=""/>
      <w:lvlJc w:val="left"/>
      <w:pPr>
        <w:ind w:left="1352" w:hanging="348"/>
      </w:pPr>
      <w:rPr>
        <w:rFonts w:ascii="Symbol" w:eastAsia="Symbol" w:hAnsi="Symbol" w:cs="Symbol" w:hint="default"/>
        <w:color w:val="231F20"/>
        <w:w w:val="100"/>
        <w:sz w:val="22"/>
        <w:szCs w:val="22"/>
      </w:rPr>
    </w:lvl>
    <w:lvl w:ilvl="1" w:tplc="4B80D39A">
      <w:numFmt w:val="bullet"/>
      <w:lvlText w:val="•"/>
      <w:lvlJc w:val="left"/>
      <w:pPr>
        <w:ind w:left="2292" w:hanging="348"/>
      </w:pPr>
      <w:rPr>
        <w:rFonts w:hint="default"/>
      </w:rPr>
    </w:lvl>
    <w:lvl w:ilvl="2" w:tplc="59F0D7AC">
      <w:numFmt w:val="bullet"/>
      <w:lvlText w:val="•"/>
      <w:lvlJc w:val="left"/>
      <w:pPr>
        <w:ind w:left="3224" w:hanging="348"/>
      </w:pPr>
      <w:rPr>
        <w:rFonts w:hint="default"/>
      </w:rPr>
    </w:lvl>
    <w:lvl w:ilvl="3" w:tplc="62B06190">
      <w:numFmt w:val="bullet"/>
      <w:lvlText w:val="•"/>
      <w:lvlJc w:val="left"/>
      <w:pPr>
        <w:ind w:left="4156" w:hanging="348"/>
      </w:pPr>
      <w:rPr>
        <w:rFonts w:hint="default"/>
      </w:rPr>
    </w:lvl>
    <w:lvl w:ilvl="4" w:tplc="416A0050">
      <w:numFmt w:val="bullet"/>
      <w:lvlText w:val="•"/>
      <w:lvlJc w:val="left"/>
      <w:pPr>
        <w:ind w:left="5088" w:hanging="348"/>
      </w:pPr>
      <w:rPr>
        <w:rFonts w:hint="default"/>
      </w:rPr>
    </w:lvl>
    <w:lvl w:ilvl="5" w:tplc="5AE80C66">
      <w:numFmt w:val="bullet"/>
      <w:lvlText w:val="•"/>
      <w:lvlJc w:val="left"/>
      <w:pPr>
        <w:ind w:left="6020" w:hanging="348"/>
      </w:pPr>
      <w:rPr>
        <w:rFonts w:hint="default"/>
      </w:rPr>
    </w:lvl>
    <w:lvl w:ilvl="6" w:tplc="FCE220EC">
      <w:numFmt w:val="bullet"/>
      <w:lvlText w:val="•"/>
      <w:lvlJc w:val="left"/>
      <w:pPr>
        <w:ind w:left="6952" w:hanging="348"/>
      </w:pPr>
      <w:rPr>
        <w:rFonts w:hint="default"/>
      </w:rPr>
    </w:lvl>
    <w:lvl w:ilvl="7" w:tplc="57EC92C0">
      <w:numFmt w:val="bullet"/>
      <w:lvlText w:val="•"/>
      <w:lvlJc w:val="left"/>
      <w:pPr>
        <w:ind w:left="7884" w:hanging="348"/>
      </w:pPr>
      <w:rPr>
        <w:rFonts w:hint="default"/>
      </w:rPr>
    </w:lvl>
    <w:lvl w:ilvl="8" w:tplc="785E503C">
      <w:numFmt w:val="bullet"/>
      <w:lvlText w:val="•"/>
      <w:lvlJc w:val="left"/>
      <w:pPr>
        <w:ind w:left="8816" w:hanging="348"/>
      </w:pPr>
      <w:rPr>
        <w:rFonts w:hint="default"/>
      </w:rPr>
    </w:lvl>
  </w:abstractNum>
  <w:abstractNum w:abstractNumId="7">
    <w:nsid w:val="2A5D7966"/>
    <w:multiLevelType w:val="hybridMultilevel"/>
    <w:tmpl w:val="10A873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B0A6603"/>
    <w:multiLevelType w:val="hybridMultilevel"/>
    <w:tmpl w:val="8A8CC6CE"/>
    <w:lvl w:ilvl="0" w:tplc="7CF68E32">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D7E661C"/>
    <w:multiLevelType w:val="hybridMultilevel"/>
    <w:tmpl w:val="AB902DF4"/>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41452A"/>
    <w:multiLevelType w:val="hybridMultilevel"/>
    <w:tmpl w:val="1B8E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062F10"/>
    <w:multiLevelType w:val="multilevel"/>
    <w:tmpl w:val="6240ADD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24B66D6"/>
    <w:multiLevelType w:val="multilevel"/>
    <w:tmpl w:val="DDFCA06C"/>
    <w:lvl w:ilvl="0">
      <w:start w:val="1"/>
      <w:numFmt w:val="lowerLetter"/>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3">
    <w:nsid w:val="442467BB"/>
    <w:multiLevelType w:val="multilevel"/>
    <w:tmpl w:val="8BF490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40F1206"/>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55F71E30"/>
    <w:multiLevelType w:val="hybridMultilevel"/>
    <w:tmpl w:val="BEA68B7E"/>
    <w:lvl w:ilvl="0" w:tplc="D188DA1C">
      <w:numFmt w:val="bullet"/>
      <w:lvlText w:val=""/>
      <w:lvlJc w:val="left"/>
      <w:pPr>
        <w:ind w:left="1415" w:hanging="284"/>
      </w:pPr>
      <w:rPr>
        <w:rFonts w:ascii="Symbol" w:eastAsia="Symbol" w:hAnsi="Symbol" w:cs="Symbol" w:hint="default"/>
        <w:color w:val="231F20"/>
        <w:w w:val="100"/>
        <w:sz w:val="22"/>
        <w:szCs w:val="22"/>
      </w:rPr>
    </w:lvl>
    <w:lvl w:ilvl="1" w:tplc="FD2E5C96">
      <w:numFmt w:val="bullet"/>
      <w:lvlText w:val="•"/>
      <w:lvlJc w:val="left"/>
      <w:pPr>
        <w:ind w:left="2346" w:hanging="284"/>
      </w:pPr>
      <w:rPr>
        <w:rFonts w:hint="default"/>
      </w:rPr>
    </w:lvl>
    <w:lvl w:ilvl="2" w:tplc="4DBEF694">
      <w:numFmt w:val="bullet"/>
      <w:lvlText w:val="•"/>
      <w:lvlJc w:val="left"/>
      <w:pPr>
        <w:ind w:left="3272" w:hanging="284"/>
      </w:pPr>
      <w:rPr>
        <w:rFonts w:hint="default"/>
      </w:rPr>
    </w:lvl>
    <w:lvl w:ilvl="3" w:tplc="1722C632">
      <w:numFmt w:val="bullet"/>
      <w:lvlText w:val="•"/>
      <w:lvlJc w:val="left"/>
      <w:pPr>
        <w:ind w:left="4198" w:hanging="284"/>
      </w:pPr>
      <w:rPr>
        <w:rFonts w:hint="default"/>
      </w:rPr>
    </w:lvl>
    <w:lvl w:ilvl="4" w:tplc="24F64CC0">
      <w:numFmt w:val="bullet"/>
      <w:lvlText w:val="•"/>
      <w:lvlJc w:val="left"/>
      <w:pPr>
        <w:ind w:left="5124" w:hanging="284"/>
      </w:pPr>
      <w:rPr>
        <w:rFonts w:hint="default"/>
      </w:rPr>
    </w:lvl>
    <w:lvl w:ilvl="5" w:tplc="E288FCEE">
      <w:numFmt w:val="bullet"/>
      <w:lvlText w:val="•"/>
      <w:lvlJc w:val="left"/>
      <w:pPr>
        <w:ind w:left="6050" w:hanging="284"/>
      </w:pPr>
      <w:rPr>
        <w:rFonts w:hint="default"/>
      </w:rPr>
    </w:lvl>
    <w:lvl w:ilvl="6" w:tplc="CC9AAE74">
      <w:numFmt w:val="bullet"/>
      <w:lvlText w:val="•"/>
      <w:lvlJc w:val="left"/>
      <w:pPr>
        <w:ind w:left="6976" w:hanging="284"/>
      </w:pPr>
      <w:rPr>
        <w:rFonts w:hint="default"/>
      </w:rPr>
    </w:lvl>
    <w:lvl w:ilvl="7" w:tplc="20A0F56E">
      <w:numFmt w:val="bullet"/>
      <w:lvlText w:val="•"/>
      <w:lvlJc w:val="left"/>
      <w:pPr>
        <w:ind w:left="7902" w:hanging="284"/>
      </w:pPr>
      <w:rPr>
        <w:rFonts w:hint="default"/>
      </w:rPr>
    </w:lvl>
    <w:lvl w:ilvl="8" w:tplc="021A070A">
      <w:numFmt w:val="bullet"/>
      <w:lvlText w:val="•"/>
      <w:lvlJc w:val="left"/>
      <w:pPr>
        <w:ind w:left="8828" w:hanging="284"/>
      </w:pPr>
      <w:rPr>
        <w:rFonts w:hint="default"/>
      </w:rPr>
    </w:lvl>
  </w:abstractNum>
  <w:abstractNum w:abstractNumId="18">
    <w:nsid w:val="592D4E5B"/>
    <w:multiLevelType w:val="hybridMultilevel"/>
    <w:tmpl w:val="7A8CAA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5F017DE7"/>
    <w:multiLevelType w:val="hybridMultilevel"/>
    <w:tmpl w:val="933CDC8E"/>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3F91DF8"/>
    <w:multiLevelType w:val="hybridMultilevel"/>
    <w:tmpl w:val="8C924BC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6670337C"/>
    <w:multiLevelType w:val="hybridMultilevel"/>
    <w:tmpl w:val="B7F6F620"/>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9924A0D"/>
    <w:multiLevelType w:val="hybridMultilevel"/>
    <w:tmpl w:val="2C60D60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6DFC326D"/>
    <w:multiLevelType w:val="hybridMultilevel"/>
    <w:tmpl w:val="9E76B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4413437"/>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AE490F"/>
    <w:multiLevelType w:val="hybridMultilevel"/>
    <w:tmpl w:val="EB3273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6"/>
  </w:num>
  <w:num w:numId="4">
    <w:abstractNumId w:val="26"/>
  </w:num>
  <w:num w:numId="5">
    <w:abstractNumId w:val="14"/>
  </w:num>
  <w:num w:numId="6">
    <w:abstractNumId w:val="20"/>
  </w:num>
  <w:num w:numId="7">
    <w:abstractNumId w:val="2"/>
  </w:num>
  <w:num w:numId="8">
    <w:abstractNumId w:val="9"/>
  </w:num>
  <w:num w:numId="9">
    <w:abstractNumId w:val="22"/>
  </w:num>
  <w:num w:numId="10">
    <w:abstractNumId w:val="3"/>
  </w:num>
  <w:num w:numId="11">
    <w:abstractNumId w:val="1"/>
  </w:num>
  <w:num w:numId="12">
    <w:abstractNumId w:val="10"/>
  </w:num>
  <w:num w:numId="13">
    <w:abstractNumId w:val="5"/>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2"/>
  </w:num>
  <w:num w:numId="18">
    <w:abstractNumId w:val="0"/>
  </w:num>
  <w:num w:numId="19">
    <w:abstractNumId w:val="18"/>
  </w:num>
  <w:num w:numId="20">
    <w:abstractNumId w:val="6"/>
  </w:num>
  <w:num w:numId="21">
    <w:abstractNumId w:val="19"/>
  </w:num>
  <w:num w:numId="22">
    <w:abstractNumId w:val="17"/>
  </w:num>
  <w:num w:numId="23">
    <w:abstractNumId w:val="23"/>
  </w:num>
  <w:num w:numId="24">
    <w:abstractNumId w:val="27"/>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7"/>
  </w:num>
  <w:num w:numId="27">
    <w:abstractNumId w:val="8"/>
  </w:num>
  <w:num w:numId="28">
    <w:abstractNumId w:val="2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9F"/>
    <w:rsid w:val="00091995"/>
    <w:rsid w:val="004F1268"/>
    <w:rsid w:val="00712976"/>
    <w:rsid w:val="007C239F"/>
    <w:rsid w:val="00A01F0A"/>
    <w:rsid w:val="00F22C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9F"/>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9F"/>
    <w:pPr>
      <w:spacing w:after="0" w:line="240" w:lineRule="auto"/>
      <w:ind w:left="720"/>
      <w:contextualSpacing/>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7C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9F"/>
    <w:rPr>
      <w:rFonts w:ascii="Tahoma" w:hAnsi="Tahoma" w:cs="Tahoma"/>
      <w:sz w:val="16"/>
      <w:szCs w:val="16"/>
      <w:lang w:val="it-IT"/>
    </w:rPr>
  </w:style>
  <w:style w:type="table" w:styleId="TableGrid">
    <w:name w:val="Table Grid"/>
    <w:basedOn w:val="TableNormal"/>
    <w:uiPriority w:val="59"/>
    <w:rsid w:val="007C239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C239F"/>
    <w:pPr>
      <w:spacing w:after="0" w:line="240" w:lineRule="auto"/>
    </w:pPr>
    <w:rPr>
      <w:sz w:val="20"/>
      <w:szCs w:val="20"/>
    </w:rPr>
  </w:style>
  <w:style w:type="character" w:customStyle="1" w:styleId="FootnoteTextChar">
    <w:name w:val="Footnote Text Char"/>
    <w:basedOn w:val="DefaultParagraphFont"/>
    <w:link w:val="FootnoteText"/>
    <w:uiPriority w:val="99"/>
    <w:rsid w:val="007C239F"/>
    <w:rPr>
      <w:sz w:val="20"/>
      <w:szCs w:val="20"/>
      <w:lang w:val="it-IT"/>
    </w:rPr>
  </w:style>
  <w:style w:type="character" w:styleId="FootnoteReference">
    <w:name w:val="footnote reference"/>
    <w:basedOn w:val="DefaultParagraphFont"/>
    <w:uiPriority w:val="99"/>
    <w:unhideWhenUsed/>
    <w:rsid w:val="007C239F"/>
    <w:rPr>
      <w:rFonts w:ascii="Times New Roman" w:hAnsi="Times New Roman"/>
      <w:sz w:val="24"/>
      <w:vertAlign w:val="baseline"/>
    </w:rPr>
  </w:style>
  <w:style w:type="character" w:styleId="Hyperlink">
    <w:name w:val="Hyperlink"/>
    <w:basedOn w:val="DefaultParagraphFont"/>
    <w:uiPriority w:val="99"/>
    <w:semiHidden/>
    <w:unhideWhenUsed/>
    <w:rsid w:val="007C239F"/>
    <w:rPr>
      <w:color w:val="0000FF" w:themeColor="hyperlink"/>
      <w:u w:val="single"/>
    </w:rPr>
  </w:style>
  <w:style w:type="paragraph" w:styleId="Header">
    <w:name w:val="header"/>
    <w:basedOn w:val="Normal"/>
    <w:link w:val="HeaderChar"/>
    <w:uiPriority w:val="99"/>
    <w:unhideWhenUsed/>
    <w:rsid w:val="007C23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239F"/>
    <w:rPr>
      <w:lang w:val="it-IT"/>
    </w:rPr>
  </w:style>
  <w:style w:type="character" w:styleId="IntenseReference">
    <w:name w:val="Intense Reference"/>
    <w:basedOn w:val="DefaultParagraphFont"/>
    <w:uiPriority w:val="32"/>
    <w:qFormat/>
    <w:rsid w:val="007C239F"/>
    <w:rPr>
      <w:b/>
      <w:bCs/>
      <w:smallCaps/>
      <w:color w:val="4F81BD" w:themeColor="accent1"/>
      <w:spacing w:val="5"/>
    </w:rPr>
  </w:style>
  <w:style w:type="paragraph" w:styleId="Footer">
    <w:name w:val="footer"/>
    <w:basedOn w:val="Normal"/>
    <w:link w:val="FooterChar"/>
    <w:uiPriority w:val="99"/>
    <w:unhideWhenUsed/>
    <w:rsid w:val="007C23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239F"/>
    <w:rPr>
      <w:lang w:val="it-IT"/>
    </w:rPr>
  </w:style>
  <w:style w:type="character" w:styleId="CommentReference">
    <w:name w:val="annotation reference"/>
    <w:basedOn w:val="DefaultParagraphFont"/>
    <w:uiPriority w:val="99"/>
    <w:semiHidden/>
    <w:unhideWhenUsed/>
    <w:rsid w:val="007C239F"/>
    <w:rPr>
      <w:sz w:val="16"/>
      <w:szCs w:val="16"/>
    </w:rPr>
  </w:style>
  <w:style w:type="paragraph" w:styleId="CommentText">
    <w:name w:val="annotation text"/>
    <w:basedOn w:val="Normal"/>
    <w:link w:val="CommentTextChar"/>
    <w:uiPriority w:val="99"/>
    <w:semiHidden/>
    <w:unhideWhenUsed/>
    <w:rsid w:val="007C239F"/>
    <w:pPr>
      <w:spacing w:line="240" w:lineRule="auto"/>
    </w:pPr>
    <w:rPr>
      <w:sz w:val="20"/>
      <w:szCs w:val="20"/>
    </w:rPr>
  </w:style>
  <w:style w:type="character" w:customStyle="1" w:styleId="CommentTextChar">
    <w:name w:val="Comment Text Char"/>
    <w:basedOn w:val="DefaultParagraphFont"/>
    <w:link w:val="CommentText"/>
    <w:uiPriority w:val="99"/>
    <w:semiHidden/>
    <w:rsid w:val="007C239F"/>
    <w:rPr>
      <w:sz w:val="20"/>
      <w:szCs w:val="20"/>
      <w:lang w:val="it-IT"/>
    </w:rPr>
  </w:style>
  <w:style w:type="paragraph" w:styleId="CommentSubject">
    <w:name w:val="annotation subject"/>
    <w:basedOn w:val="CommentText"/>
    <w:next w:val="CommentText"/>
    <w:link w:val="CommentSubjectChar"/>
    <w:uiPriority w:val="99"/>
    <w:semiHidden/>
    <w:unhideWhenUsed/>
    <w:rsid w:val="007C239F"/>
    <w:rPr>
      <w:b/>
      <w:bCs/>
    </w:rPr>
  </w:style>
  <w:style w:type="character" w:customStyle="1" w:styleId="CommentSubjectChar">
    <w:name w:val="Comment Subject Char"/>
    <w:basedOn w:val="CommentTextChar"/>
    <w:link w:val="CommentSubject"/>
    <w:uiPriority w:val="99"/>
    <w:semiHidden/>
    <w:rsid w:val="007C239F"/>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9F"/>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39F"/>
    <w:pPr>
      <w:spacing w:after="0" w:line="240" w:lineRule="auto"/>
      <w:ind w:left="720"/>
      <w:contextualSpacing/>
    </w:pPr>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7C2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9F"/>
    <w:rPr>
      <w:rFonts w:ascii="Tahoma" w:hAnsi="Tahoma" w:cs="Tahoma"/>
      <w:sz w:val="16"/>
      <w:szCs w:val="16"/>
      <w:lang w:val="it-IT"/>
    </w:rPr>
  </w:style>
  <w:style w:type="table" w:styleId="TableGrid">
    <w:name w:val="Table Grid"/>
    <w:basedOn w:val="TableNormal"/>
    <w:uiPriority w:val="59"/>
    <w:rsid w:val="007C239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C239F"/>
    <w:pPr>
      <w:spacing w:after="0" w:line="240" w:lineRule="auto"/>
    </w:pPr>
    <w:rPr>
      <w:sz w:val="20"/>
      <w:szCs w:val="20"/>
    </w:rPr>
  </w:style>
  <w:style w:type="character" w:customStyle="1" w:styleId="FootnoteTextChar">
    <w:name w:val="Footnote Text Char"/>
    <w:basedOn w:val="DefaultParagraphFont"/>
    <w:link w:val="FootnoteText"/>
    <w:uiPriority w:val="99"/>
    <w:rsid w:val="007C239F"/>
    <w:rPr>
      <w:sz w:val="20"/>
      <w:szCs w:val="20"/>
      <w:lang w:val="it-IT"/>
    </w:rPr>
  </w:style>
  <w:style w:type="character" w:styleId="FootnoteReference">
    <w:name w:val="footnote reference"/>
    <w:basedOn w:val="DefaultParagraphFont"/>
    <w:uiPriority w:val="99"/>
    <w:unhideWhenUsed/>
    <w:rsid w:val="007C239F"/>
    <w:rPr>
      <w:rFonts w:ascii="Times New Roman" w:hAnsi="Times New Roman"/>
      <w:sz w:val="24"/>
      <w:vertAlign w:val="baseline"/>
    </w:rPr>
  </w:style>
  <w:style w:type="character" w:styleId="Hyperlink">
    <w:name w:val="Hyperlink"/>
    <w:basedOn w:val="DefaultParagraphFont"/>
    <w:uiPriority w:val="99"/>
    <w:semiHidden/>
    <w:unhideWhenUsed/>
    <w:rsid w:val="007C239F"/>
    <w:rPr>
      <w:color w:val="0000FF" w:themeColor="hyperlink"/>
      <w:u w:val="single"/>
    </w:rPr>
  </w:style>
  <w:style w:type="paragraph" w:styleId="Header">
    <w:name w:val="header"/>
    <w:basedOn w:val="Normal"/>
    <w:link w:val="HeaderChar"/>
    <w:uiPriority w:val="99"/>
    <w:unhideWhenUsed/>
    <w:rsid w:val="007C239F"/>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239F"/>
    <w:rPr>
      <w:lang w:val="it-IT"/>
    </w:rPr>
  </w:style>
  <w:style w:type="character" w:styleId="IntenseReference">
    <w:name w:val="Intense Reference"/>
    <w:basedOn w:val="DefaultParagraphFont"/>
    <w:uiPriority w:val="32"/>
    <w:qFormat/>
    <w:rsid w:val="007C239F"/>
    <w:rPr>
      <w:b/>
      <w:bCs/>
      <w:smallCaps/>
      <w:color w:val="4F81BD" w:themeColor="accent1"/>
      <w:spacing w:val="5"/>
    </w:rPr>
  </w:style>
  <w:style w:type="paragraph" w:styleId="Footer">
    <w:name w:val="footer"/>
    <w:basedOn w:val="Normal"/>
    <w:link w:val="FooterChar"/>
    <w:uiPriority w:val="99"/>
    <w:unhideWhenUsed/>
    <w:rsid w:val="007C239F"/>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239F"/>
    <w:rPr>
      <w:lang w:val="it-IT"/>
    </w:rPr>
  </w:style>
  <w:style w:type="character" w:styleId="CommentReference">
    <w:name w:val="annotation reference"/>
    <w:basedOn w:val="DefaultParagraphFont"/>
    <w:uiPriority w:val="99"/>
    <w:semiHidden/>
    <w:unhideWhenUsed/>
    <w:rsid w:val="007C239F"/>
    <w:rPr>
      <w:sz w:val="16"/>
      <w:szCs w:val="16"/>
    </w:rPr>
  </w:style>
  <w:style w:type="paragraph" w:styleId="CommentText">
    <w:name w:val="annotation text"/>
    <w:basedOn w:val="Normal"/>
    <w:link w:val="CommentTextChar"/>
    <w:uiPriority w:val="99"/>
    <w:semiHidden/>
    <w:unhideWhenUsed/>
    <w:rsid w:val="007C239F"/>
    <w:pPr>
      <w:spacing w:line="240" w:lineRule="auto"/>
    </w:pPr>
    <w:rPr>
      <w:sz w:val="20"/>
      <w:szCs w:val="20"/>
    </w:rPr>
  </w:style>
  <w:style w:type="character" w:customStyle="1" w:styleId="CommentTextChar">
    <w:name w:val="Comment Text Char"/>
    <w:basedOn w:val="DefaultParagraphFont"/>
    <w:link w:val="CommentText"/>
    <w:uiPriority w:val="99"/>
    <w:semiHidden/>
    <w:rsid w:val="007C239F"/>
    <w:rPr>
      <w:sz w:val="20"/>
      <w:szCs w:val="20"/>
      <w:lang w:val="it-IT"/>
    </w:rPr>
  </w:style>
  <w:style w:type="paragraph" w:styleId="CommentSubject">
    <w:name w:val="annotation subject"/>
    <w:basedOn w:val="CommentText"/>
    <w:next w:val="CommentText"/>
    <w:link w:val="CommentSubjectChar"/>
    <w:uiPriority w:val="99"/>
    <w:semiHidden/>
    <w:unhideWhenUsed/>
    <w:rsid w:val="007C239F"/>
    <w:rPr>
      <w:b/>
      <w:bCs/>
    </w:rPr>
  </w:style>
  <w:style w:type="character" w:customStyle="1" w:styleId="CommentSubjectChar">
    <w:name w:val="Comment Subject Char"/>
    <w:basedOn w:val="CommentTextChar"/>
    <w:link w:val="CommentSubject"/>
    <w:uiPriority w:val="99"/>
    <w:semiHidden/>
    <w:rsid w:val="007C239F"/>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5413</Words>
  <Characters>30856</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Martina Bolognesi</cp:lastModifiedBy>
  <cp:revision>2</cp:revision>
  <cp:lastPrinted>2019-02-15T09:17:00Z</cp:lastPrinted>
  <dcterms:created xsi:type="dcterms:W3CDTF">2019-03-04T12:13:00Z</dcterms:created>
  <dcterms:modified xsi:type="dcterms:W3CDTF">2019-03-04T12:13:00Z</dcterms:modified>
</cp:coreProperties>
</file>