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Pr="004E54A4" w:rsidR="00E27E16" w:rsidP="159A2F7A" w:rsidRDefault="00E27E16" w14:paraId="1C25281B" w14:textId="77777777">
      <w:pPr>
        <w:ind w:firstLine="567"/>
        <w:rPr>
          <w:b/>
          <w:bCs/>
          <w:sz w:val="36"/>
          <w:szCs w:val="36"/>
          <w:lang w:val="it-IT"/>
        </w:rPr>
      </w:pPr>
    </w:p>
    <w:p w:rsidR="159A2F7A" w:rsidP="159A2F7A" w:rsidRDefault="159A2F7A" w14:paraId="35193DFE" w14:textId="7262D05A">
      <w:pPr>
        <w:ind w:firstLine="567"/>
        <w:rPr>
          <w:b/>
          <w:bCs/>
          <w:sz w:val="36"/>
          <w:szCs w:val="36"/>
          <w:lang w:val="it-IT"/>
        </w:rPr>
      </w:pPr>
    </w:p>
    <w:p w:rsidRPr="00F47A46" w:rsidR="00C712E8" w:rsidP="00BD2A7D" w:rsidRDefault="00EF186D" w14:paraId="5880499B" w14:textId="75376357">
      <w:pPr>
        <w:ind w:firstLine="567"/>
        <w:rPr>
          <w:b/>
          <w:sz w:val="36"/>
          <w:szCs w:val="36"/>
        </w:rPr>
      </w:pPr>
      <w:r w:rsidRPr="00F47A46">
        <w:rPr>
          <w:noProof/>
        </w:rPr>
        <w:drawing>
          <wp:anchor distT="0" distB="0" distL="114300" distR="114300" simplePos="0" relativeHeight="251658240" behindDoc="0" locked="0" layoutInCell="1" allowOverlap="1" wp14:anchorId="0A8A3721" wp14:editId="6F2BE9BC">
            <wp:simplePos x="0" y="0"/>
            <wp:positionH relativeFrom="column">
              <wp:posOffset>2345690</wp:posOffset>
            </wp:positionH>
            <wp:positionV relativeFrom="paragraph">
              <wp:posOffset>103505</wp:posOffset>
            </wp:positionV>
            <wp:extent cx="1508760" cy="1242060"/>
            <wp:effectExtent l="0" t="0" r="0" b="0"/>
            <wp:wrapSquare wrapText="right"/>
            <wp:docPr id="2" name="Picture 2"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8760" cy="1242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F47A46" w:rsidR="00C712E8" w:rsidP="00BD2A7D" w:rsidRDefault="00C712E8" w14:paraId="4C94A92F" w14:textId="77777777">
      <w:pPr>
        <w:ind w:firstLine="567"/>
        <w:rPr>
          <w:b/>
          <w:sz w:val="36"/>
          <w:szCs w:val="36"/>
        </w:rPr>
      </w:pPr>
    </w:p>
    <w:p w:rsidRPr="00F47A46" w:rsidR="00C712E8" w:rsidP="00CD6301" w:rsidRDefault="00C712E8" w14:paraId="7E2B3CCC" w14:textId="77777777">
      <w:pPr>
        <w:ind w:firstLine="567"/>
        <w:jc w:val="right"/>
        <w:rPr>
          <w:b/>
          <w:sz w:val="36"/>
          <w:szCs w:val="36"/>
        </w:rPr>
      </w:pPr>
    </w:p>
    <w:p w:rsidRPr="00F47A46" w:rsidR="00C712E8" w:rsidP="00BD2A7D" w:rsidRDefault="00C712E8" w14:paraId="5BC85E4F" w14:textId="77777777">
      <w:pPr>
        <w:ind w:firstLine="567"/>
        <w:rPr>
          <w:b/>
          <w:sz w:val="36"/>
          <w:szCs w:val="36"/>
        </w:rPr>
      </w:pPr>
    </w:p>
    <w:p w:rsidRPr="00F47A46" w:rsidR="00C712E8" w:rsidP="00BD2A7D" w:rsidRDefault="00C712E8" w14:paraId="30D6F4CF" w14:textId="77777777">
      <w:pPr>
        <w:ind w:firstLine="567"/>
        <w:rPr>
          <w:b/>
          <w:sz w:val="36"/>
          <w:szCs w:val="36"/>
        </w:rPr>
      </w:pPr>
    </w:p>
    <w:p w:rsidRPr="00F47A46" w:rsidR="00C712E8" w:rsidP="00811856" w:rsidRDefault="00C712E8" w14:paraId="417A898F" w14:textId="77777777">
      <w:pPr>
        <w:ind w:firstLine="567"/>
        <w:jc w:val="center"/>
        <w:rPr>
          <w:b/>
          <w:sz w:val="36"/>
          <w:szCs w:val="36"/>
        </w:rPr>
      </w:pPr>
    </w:p>
    <w:p w:rsidRPr="00F47A46" w:rsidR="00CD6301" w:rsidP="00BD2A7D" w:rsidRDefault="00CD6301" w14:paraId="14FBFD0E" w14:textId="77777777">
      <w:pPr>
        <w:ind w:firstLine="567"/>
        <w:rPr>
          <w:b/>
          <w:sz w:val="36"/>
          <w:szCs w:val="36"/>
        </w:rPr>
      </w:pPr>
    </w:p>
    <w:p w:rsidRPr="00F47A46" w:rsidR="00B15A0E" w:rsidP="00B15A0E" w:rsidRDefault="00B15A0E" w14:paraId="2227CE37" w14:textId="77777777">
      <w:pPr>
        <w:ind w:firstLine="567"/>
        <w:jc w:val="center"/>
        <w:rPr>
          <w:b/>
          <w:color w:val="2E74B5"/>
          <w:sz w:val="36"/>
          <w:szCs w:val="36"/>
          <w:lang w:val="it-IT"/>
        </w:rPr>
      </w:pPr>
      <w:r w:rsidRPr="00F47A46">
        <w:rPr>
          <w:b/>
          <w:color w:val="2E74B5"/>
          <w:sz w:val="36"/>
          <w:szCs w:val="36"/>
          <w:lang w:val="it-IT"/>
        </w:rPr>
        <w:t>Griglia di Valutazione</w:t>
      </w:r>
    </w:p>
    <w:p w:rsidRPr="00F47A46" w:rsidR="00B15A0E" w:rsidP="00B15A0E" w:rsidRDefault="00B15A0E" w14:paraId="6C1EDC6F" w14:textId="77777777">
      <w:pPr>
        <w:ind w:firstLine="567"/>
        <w:jc w:val="center"/>
        <w:rPr>
          <w:b/>
          <w:color w:val="2E74B5"/>
          <w:sz w:val="36"/>
          <w:szCs w:val="36"/>
          <w:lang w:val="it-IT"/>
        </w:rPr>
      </w:pPr>
      <w:r w:rsidRPr="00F47A46">
        <w:rPr>
          <w:b/>
          <w:color w:val="2E74B5"/>
          <w:sz w:val="36"/>
          <w:szCs w:val="36"/>
          <w:lang w:val="it-IT"/>
        </w:rPr>
        <w:t xml:space="preserve">della Proposta </w:t>
      </w:r>
      <w:r w:rsidR="00811856">
        <w:rPr>
          <w:b/>
          <w:color w:val="2E74B5"/>
          <w:sz w:val="36"/>
          <w:szCs w:val="36"/>
          <w:lang w:val="it-IT"/>
        </w:rPr>
        <w:t>Completa</w:t>
      </w:r>
    </w:p>
    <w:p w:rsidRPr="00F47A46" w:rsidR="00FE3FE6" w:rsidP="00B15A0E" w:rsidRDefault="00FE3FE6" w14:paraId="76FB80F6" w14:textId="77777777">
      <w:pPr>
        <w:ind w:firstLine="567"/>
        <w:jc w:val="center"/>
        <w:rPr>
          <w:b/>
          <w:color w:val="2E74B5"/>
          <w:sz w:val="36"/>
          <w:szCs w:val="36"/>
          <w:lang w:val="it-IT"/>
        </w:rPr>
      </w:pPr>
    </w:p>
    <w:tbl>
      <w:tblPr>
        <w:tblW w:w="5184" w:type="pct"/>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00" w:firstRow="0" w:lastRow="0" w:firstColumn="0" w:lastColumn="0" w:noHBand="0" w:noVBand="0"/>
      </w:tblPr>
      <w:tblGrid>
        <w:gridCol w:w="3058"/>
        <w:gridCol w:w="6631"/>
      </w:tblGrid>
      <w:tr w:rsidRPr="00F47A46" w:rsidR="00E27E16" w:rsidTr="2344A997" w14:paraId="05507B31" w14:textId="77777777">
        <w:trPr>
          <w:trHeight w:val="322"/>
        </w:trPr>
        <w:tc>
          <w:tcPr>
            <w:tcW w:w="5000" w:type="pct"/>
            <w:gridSpan w:val="2"/>
            <w:shd w:val="clear" w:color="auto" w:fill="8DB3E2"/>
            <w:tcMar/>
            <w:vAlign w:val="center"/>
          </w:tcPr>
          <w:p w:rsidRPr="00EF186D" w:rsidR="00E27E16" w:rsidP="00FD60EF" w:rsidRDefault="00E27E16" w14:paraId="298F5A46" w14:textId="77777777">
            <w:pPr>
              <w:snapToGrid w:val="0"/>
              <w:rPr>
                <w:rFonts w:ascii="Garamond" w:hAnsi="Garamond" w:cs="Arial"/>
                <w:b/>
                <w:smallCaps/>
                <w:sz w:val="32"/>
                <w:szCs w:val="24"/>
                <w:lang w:val="it-IT"/>
                <w14:shadow w14:blurRad="50800" w14:dist="38100" w14:dir="2700000" w14:sx="100000" w14:sy="100000" w14:kx="0" w14:ky="0" w14:algn="tl">
                  <w14:srgbClr w14:val="000000">
                    <w14:alpha w14:val="60000"/>
                  </w14:srgbClr>
                </w14:shadow>
              </w:rPr>
            </w:pPr>
          </w:p>
          <w:p w:rsidRPr="00EF186D" w:rsidR="00FD60EF" w:rsidP="00FD60EF" w:rsidRDefault="00E27E16" w14:paraId="7B870179" w14:textId="77777777">
            <w:pPr>
              <w:rPr>
                <w:rFonts w:ascii="Garamond" w:hAnsi="Garamond" w:cs="Arial"/>
                <w:b/>
                <w:smallCaps/>
                <w:sz w:val="32"/>
                <w:szCs w:val="24"/>
                <w14:shadow w14:blurRad="50800" w14:dist="38100" w14:dir="2700000" w14:sx="100000" w14:sy="100000" w14:kx="0" w14:ky="0" w14:algn="tl">
                  <w14:srgbClr w14:val="000000">
                    <w14:alpha w14:val="60000"/>
                  </w14:srgbClr>
                </w14:shadow>
              </w:rPr>
            </w:pPr>
            <w:proofErr w:type="spellStart"/>
            <w:r w:rsidRPr="00EF186D">
              <w:rPr>
                <w:rFonts w:ascii="Garamond" w:hAnsi="Garamond" w:cs="Arial"/>
                <w:b/>
                <w:smallCaps/>
                <w:sz w:val="32"/>
                <w:szCs w:val="24"/>
                <w14:shadow w14:blurRad="50800" w14:dist="38100" w14:dir="2700000" w14:sx="100000" w14:sy="100000" w14:kx="0" w14:ky="0" w14:algn="tl">
                  <w14:srgbClr w14:val="000000">
                    <w14:alpha w14:val="60000"/>
                  </w14:srgbClr>
                </w14:shadow>
              </w:rPr>
              <w:t>informazioni</w:t>
            </w:r>
            <w:proofErr w:type="spellEnd"/>
            <w:r w:rsidRPr="00EF186D">
              <w:rPr>
                <w:rFonts w:ascii="Garamond" w:hAnsi="Garamond" w:cs="Arial"/>
                <w:b/>
                <w:smallCaps/>
                <w:sz w:val="32"/>
                <w:szCs w:val="24"/>
                <w14:shadow w14:blurRad="50800" w14:dist="38100" w14:dir="2700000" w14:sx="100000" w14:sy="100000" w14:kx="0" w14:ky="0" w14:algn="tl">
                  <w14:srgbClr w14:val="000000">
                    <w14:alpha w14:val="60000"/>
                  </w14:srgbClr>
                </w14:shadow>
              </w:rPr>
              <w:t xml:space="preserve"> </w:t>
            </w:r>
            <w:proofErr w:type="spellStart"/>
            <w:r w:rsidRPr="00EF186D">
              <w:rPr>
                <w:rFonts w:ascii="Garamond" w:hAnsi="Garamond" w:cs="Arial"/>
                <w:b/>
                <w:smallCaps/>
                <w:sz w:val="32"/>
                <w:szCs w:val="24"/>
                <w14:shadow w14:blurRad="50800" w14:dist="38100" w14:dir="2700000" w14:sx="100000" w14:sy="100000" w14:kx="0" w14:ky="0" w14:algn="tl">
                  <w14:srgbClr w14:val="000000">
                    <w14:alpha w14:val="60000"/>
                  </w14:srgbClr>
                </w14:shadow>
              </w:rPr>
              <w:t>generali</w:t>
            </w:r>
            <w:proofErr w:type="spellEnd"/>
          </w:p>
        </w:tc>
      </w:tr>
      <w:tr w:rsidRPr="0070580A" w:rsidR="00E27E16" w:rsidTr="2344A997" w14:paraId="3CA2F896" w14:textId="77777777">
        <w:trPr>
          <w:trHeight w:val="535"/>
        </w:trPr>
        <w:tc>
          <w:tcPr>
            <w:tcW w:w="1578" w:type="pct"/>
            <w:shd w:val="clear" w:color="auto" w:fill="8DB3E2"/>
            <w:tcMar/>
            <w:vAlign w:val="center"/>
          </w:tcPr>
          <w:p w:rsidRPr="00F47A46" w:rsidR="00E27E16" w:rsidRDefault="00E27E16" w14:paraId="7B92C091" w14:textId="77777777">
            <w:pPr>
              <w:rPr>
                <w:rFonts w:ascii="Garamond" w:hAnsi="Garamond"/>
                <w:szCs w:val="24"/>
                <w:lang w:val="it-IT"/>
              </w:rPr>
            </w:pPr>
            <w:r w:rsidRPr="00F47A46">
              <w:rPr>
                <w:rFonts w:ascii="Garamond" w:hAnsi="Garamond" w:cs="Garamond"/>
                <w:b/>
                <w:bCs/>
                <w:szCs w:val="24"/>
                <w:lang w:val="it-IT"/>
              </w:rPr>
              <w:t xml:space="preserve">Nome e sigla del </w:t>
            </w:r>
            <w:r w:rsidRPr="00F47A46" w:rsidR="0085259B">
              <w:rPr>
                <w:rFonts w:ascii="Garamond" w:hAnsi="Garamond" w:cs="Garamond"/>
                <w:b/>
                <w:bCs/>
                <w:szCs w:val="24"/>
                <w:lang w:val="it-IT"/>
              </w:rPr>
              <w:t>S</w:t>
            </w:r>
            <w:r w:rsidRPr="00F47A46" w:rsidR="00575FFC">
              <w:rPr>
                <w:rFonts w:ascii="Garamond" w:hAnsi="Garamond" w:cs="Garamond"/>
                <w:b/>
                <w:bCs/>
                <w:szCs w:val="24"/>
                <w:lang w:val="it-IT"/>
              </w:rPr>
              <w:t xml:space="preserve">oggetto </w:t>
            </w:r>
            <w:r w:rsidRPr="00F47A46" w:rsidR="0085259B">
              <w:rPr>
                <w:rFonts w:ascii="Garamond" w:hAnsi="Garamond" w:cs="Garamond"/>
                <w:b/>
                <w:bCs/>
                <w:szCs w:val="24"/>
                <w:lang w:val="it-IT"/>
              </w:rPr>
              <w:t>P</w:t>
            </w:r>
            <w:r w:rsidRPr="00F47A46">
              <w:rPr>
                <w:rFonts w:ascii="Garamond" w:hAnsi="Garamond" w:cs="Garamond"/>
                <w:b/>
                <w:bCs/>
                <w:szCs w:val="24"/>
                <w:lang w:val="it-IT"/>
              </w:rPr>
              <w:t>roponente</w:t>
            </w:r>
          </w:p>
        </w:tc>
        <w:tc>
          <w:tcPr>
            <w:tcW w:w="3422" w:type="pct"/>
            <w:shd w:val="clear" w:color="auto" w:fill="auto"/>
            <w:tcMar/>
            <w:vAlign w:val="center"/>
          </w:tcPr>
          <w:p w:rsidRPr="00F47A46" w:rsidR="00E27E16" w:rsidRDefault="00E27E16" w14:paraId="47F27C9A" w14:textId="77777777">
            <w:pPr>
              <w:snapToGrid w:val="0"/>
              <w:rPr>
                <w:rFonts w:ascii="Garamond" w:hAnsi="Garamond"/>
                <w:szCs w:val="24"/>
                <w:lang w:val="it-IT"/>
              </w:rPr>
            </w:pPr>
          </w:p>
        </w:tc>
      </w:tr>
      <w:tr w:rsidRPr="00F47A46" w:rsidR="00E27E16" w:rsidTr="2344A997" w14:paraId="70672147" w14:textId="77777777">
        <w:trPr>
          <w:trHeight w:val="323"/>
        </w:trPr>
        <w:tc>
          <w:tcPr>
            <w:tcW w:w="1578" w:type="pct"/>
            <w:shd w:val="clear" w:color="auto" w:fill="8DB3E2"/>
            <w:tcMar/>
            <w:vAlign w:val="center"/>
          </w:tcPr>
          <w:p w:rsidRPr="00F47A46" w:rsidR="00E27E16" w:rsidP="00526B11" w:rsidRDefault="00E27E16" w14:paraId="532767C2" w14:textId="77777777">
            <w:pPr>
              <w:rPr>
                <w:rFonts w:ascii="Garamond" w:hAnsi="Garamond"/>
                <w:szCs w:val="24"/>
              </w:rPr>
            </w:pPr>
            <w:r w:rsidRPr="00F47A46">
              <w:rPr>
                <w:rFonts w:ascii="Garamond" w:hAnsi="Garamond" w:cs="Garamond"/>
                <w:b/>
                <w:bCs/>
                <w:szCs w:val="24"/>
              </w:rPr>
              <w:t>Titolo del</w:t>
            </w:r>
            <w:r w:rsidRPr="00F47A46" w:rsidR="00526B11">
              <w:rPr>
                <w:rFonts w:ascii="Garamond" w:hAnsi="Garamond" w:cs="Garamond"/>
                <w:b/>
                <w:bCs/>
                <w:szCs w:val="24"/>
              </w:rPr>
              <w:t xml:space="preserve"> Progetto / </w:t>
            </w:r>
            <w:proofErr w:type="spellStart"/>
            <w:r w:rsidRPr="00F47A46" w:rsidR="00526B11">
              <w:rPr>
                <w:rFonts w:ascii="Garamond" w:hAnsi="Garamond" w:cs="Garamond"/>
                <w:b/>
                <w:bCs/>
                <w:szCs w:val="24"/>
              </w:rPr>
              <w:t>I</w:t>
            </w:r>
            <w:r w:rsidRPr="00F47A46">
              <w:rPr>
                <w:rFonts w:ascii="Garamond" w:hAnsi="Garamond" w:cs="Garamond"/>
                <w:b/>
                <w:bCs/>
                <w:szCs w:val="24"/>
              </w:rPr>
              <w:t>niziativa</w:t>
            </w:r>
            <w:proofErr w:type="spellEnd"/>
            <w:r w:rsidRPr="00F47A46">
              <w:rPr>
                <w:rFonts w:ascii="Garamond" w:hAnsi="Garamond" w:cs="Garamond"/>
                <w:b/>
                <w:bCs/>
                <w:szCs w:val="24"/>
              </w:rPr>
              <w:t xml:space="preserve"> </w:t>
            </w:r>
          </w:p>
        </w:tc>
        <w:tc>
          <w:tcPr>
            <w:tcW w:w="3422" w:type="pct"/>
            <w:shd w:val="clear" w:color="auto" w:fill="auto"/>
            <w:tcMar/>
            <w:vAlign w:val="center"/>
          </w:tcPr>
          <w:p w:rsidRPr="00F47A46" w:rsidR="00E27E16" w:rsidRDefault="00E27E16" w14:paraId="29C47271" w14:textId="77777777">
            <w:pPr>
              <w:snapToGrid w:val="0"/>
              <w:rPr>
                <w:rFonts w:ascii="Garamond" w:hAnsi="Garamond"/>
                <w:szCs w:val="24"/>
              </w:rPr>
            </w:pPr>
          </w:p>
        </w:tc>
      </w:tr>
      <w:tr w:rsidRPr="00F47A46" w:rsidR="007C0463" w:rsidTr="2344A997" w14:paraId="2353C4E6" w14:textId="77777777">
        <w:trPr>
          <w:cantSplit/>
          <w:trHeight w:val="1505"/>
        </w:trPr>
        <w:tc>
          <w:tcPr>
            <w:tcW w:w="1578" w:type="pct"/>
            <w:shd w:val="clear" w:color="auto" w:fill="8DB3E2"/>
            <w:tcMar/>
          </w:tcPr>
          <w:p w:rsidRPr="00F47A46" w:rsidR="007C0463" w:rsidRDefault="007C0463" w14:paraId="3F74A4E4" w14:textId="77777777">
            <w:pPr>
              <w:rPr>
                <w:rFonts w:ascii="Garamond" w:hAnsi="Garamond"/>
                <w:szCs w:val="24"/>
                <w:lang w:val="it-IT"/>
              </w:rPr>
            </w:pPr>
            <w:r w:rsidRPr="00F47A46">
              <w:rPr>
                <w:rFonts w:ascii="Garamond" w:hAnsi="Garamond" w:cs="Arial"/>
                <w:b/>
                <w:szCs w:val="24"/>
                <w:lang w:val="it-IT"/>
              </w:rPr>
              <w:t>Punteggio conseguito attraverso la valutazione della proposta completa</w:t>
            </w:r>
          </w:p>
        </w:tc>
        <w:tc>
          <w:tcPr>
            <w:tcW w:w="3422" w:type="pct"/>
            <w:shd w:val="clear" w:color="auto" w:fill="auto"/>
            <w:tcMar/>
          </w:tcPr>
          <w:p w:rsidRPr="0070580A" w:rsidR="004D63C0" w:rsidP="2344A997" w:rsidRDefault="0046543F" w14:paraId="78E6A1A8" w14:textId="77777777" w14:noSpellErr="1">
            <w:pPr>
              <w:snapToGrid w:val="0"/>
              <w:rPr>
                <w:rFonts w:ascii="Garamond" w:hAnsi="Garamond" w:cs="Arial"/>
                <w:b w:val="1"/>
                <w:bCs w:val="1"/>
                <w:lang w:val="en-GB"/>
              </w:rPr>
            </w:pPr>
            <w:r w:rsidRPr="2344A997" w:rsidR="0046543F">
              <w:rPr>
                <w:rFonts w:ascii="Garamond" w:hAnsi="Garamond" w:cs="Arial"/>
                <w:b w:val="1"/>
                <w:bCs w:val="1"/>
                <w:lang w:val="en-GB"/>
              </w:rPr>
              <w:t xml:space="preserve">Punteggio minimo </w:t>
            </w:r>
            <w:r w:rsidRPr="2344A997" w:rsidR="00195B0B">
              <w:rPr>
                <w:rFonts w:ascii="Garamond" w:hAnsi="Garamond" w:cs="Arial"/>
                <w:b w:val="1"/>
                <w:bCs w:val="1"/>
                <w:lang w:val="en-GB"/>
              </w:rPr>
              <w:t xml:space="preserve">sommato delle </w:t>
            </w:r>
            <w:r w:rsidRPr="2344A997" w:rsidR="0046543F">
              <w:rPr>
                <w:rFonts w:ascii="Garamond" w:hAnsi="Garamond" w:cs="Arial"/>
                <w:b w:val="1"/>
                <w:bCs w:val="1"/>
                <w:lang w:val="en-GB"/>
              </w:rPr>
              <w:t xml:space="preserve">Sezioni </w:t>
            </w:r>
            <w:r w:rsidRPr="2344A997" w:rsidR="00EE1340">
              <w:rPr>
                <w:rFonts w:ascii="Garamond" w:hAnsi="Garamond" w:cs="Arial"/>
                <w:b w:val="1"/>
                <w:bCs w:val="1"/>
                <w:lang w:val="en-GB"/>
              </w:rPr>
              <w:t>1/2/3/4/5/6/</w:t>
            </w:r>
            <w:r w:rsidRPr="2344A997" w:rsidR="00CD6301">
              <w:rPr>
                <w:rFonts w:ascii="Garamond" w:hAnsi="Garamond" w:cs="Arial"/>
                <w:b w:val="1"/>
                <w:bCs w:val="1"/>
                <w:lang w:val="en-GB"/>
              </w:rPr>
              <w:t xml:space="preserve">7 </w:t>
            </w:r>
            <w:r w:rsidRPr="2344A997" w:rsidR="00341E1D">
              <w:rPr>
                <w:rFonts w:ascii="Garamond" w:hAnsi="Garamond" w:cs="Arial"/>
                <w:b w:val="1"/>
                <w:bCs w:val="1"/>
                <w:lang w:val="en-GB"/>
              </w:rPr>
              <w:t xml:space="preserve"> </w:t>
            </w:r>
            <w:r w:rsidRPr="2344A997" w:rsidR="00CD6301">
              <w:rPr>
                <w:rFonts w:ascii="Garamond" w:hAnsi="Garamond" w:cs="Arial"/>
                <w:b w:val="1"/>
                <w:bCs w:val="1"/>
                <w:lang w:val="en-GB"/>
              </w:rPr>
              <w:t>per</w:t>
            </w:r>
            <w:r w:rsidRPr="2344A997" w:rsidR="0046543F">
              <w:rPr>
                <w:rFonts w:ascii="Garamond" w:hAnsi="Garamond" w:cs="Arial"/>
                <w:b w:val="1"/>
                <w:bCs w:val="1"/>
                <w:lang w:val="en-GB"/>
              </w:rPr>
              <w:t xml:space="preserve"> </w:t>
            </w:r>
            <w:r w:rsidRPr="2344A997" w:rsidR="00CD6301">
              <w:rPr>
                <w:rFonts w:ascii="Garamond" w:hAnsi="Garamond" w:cs="Arial"/>
                <w:b w:val="1"/>
                <w:bCs w:val="1"/>
                <w:lang w:val="en-GB"/>
              </w:rPr>
              <w:t>l’</w:t>
            </w:r>
            <w:r w:rsidRPr="2344A997" w:rsidR="0046543F">
              <w:rPr>
                <w:rFonts w:ascii="Garamond" w:hAnsi="Garamond" w:cs="Arial"/>
                <w:b w:val="1"/>
                <w:bCs w:val="1"/>
                <w:lang w:val="en-GB"/>
              </w:rPr>
              <w:t xml:space="preserve">ammissione al secondo step di valutazione </w:t>
            </w:r>
            <w:r w:rsidRPr="2344A997" w:rsidR="003A1F04">
              <w:rPr>
                <w:rFonts w:ascii="Garamond" w:hAnsi="Garamond" w:cs="Arial"/>
                <w:b w:val="1"/>
                <w:bCs w:val="1"/>
                <w:lang w:val="en-GB"/>
              </w:rPr>
              <w:t xml:space="preserve">è </w:t>
            </w:r>
            <w:r w:rsidRPr="2344A997" w:rsidR="00EE1340">
              <w:rPr>
                <w:rFonts w:ascii="Garamond" w:hAnsi="Garamond" w:cs="Arial"/>
                <w:b w:val="1"/>
                <w:bCs w:val="1"/>
                <w:lang w:val="en-GB"/>
              </w:rPr>
              <w:t xml:space="preserve">di </w:t>
            </w:r>
            <w:r w:rsidRPr="2344A997" w:rsidR="00DE5858">
              <w:rPr>
                <w:rFonts w:ascii="Garamond" w:hAnsi="Garamond" w:cs="Arial"/>
                <w:b w:val="1"/>
                <w:bCs w:val="1"/>
                <w:lang w:val="en-GB"/>
              </w:rPr>
              <w:t>36</w:t>
            </w:r>
            <w:r w:rsidRPr="2344A997" w:rsidR="00EE1340">
              <w:rPr>
                <w:rFonts w:ascii="Garamond" w:hAnsi="Garamond" w:cs="Arial"/>
                <w:b w:val="1"/>
                <w:bCs w:val="1"/>
                <w:lang w:val="en-GB"/>
              </w:rPr>
              <w:t xml:space="preserve"> </w:t>
            </w:r>
            <w:r w:rsidRPr="2344A997" w:rsidR="00FB1C88">
              <w:rPr>
                <w:rFonts w:ascii="Garamond" w:hAnsi="Garamond" w:cs="Arial"/>
                <w:b w:val="1"/>
                <w:bCs w:val="1"/>
                <w:lang w:val="en-GB"/>
              </w:rPr>
              <w:t xml:space="preserve">/ </w:t>
            </w:r>
            <w:r w:rsidRPr="2344A997" w:rsidR="00EE1340">
              <w:rPr>
                <w:rFonts w:ascii="Garamond" w:hAnsi="Garamond" w:cs="Arial"/>
                <w:b w:val="1"/>
                <w:bCs w:val="1"/>
                <w:lang w:val="en-GB"/>
              </w:rPr>
              <w:t>5</w:t>
            </w:r>
            <w:r w:rsidRPr="2344A997" w:rsidR="00FB1C88">
              <w:rPr>
                <w:rFonts w:ascii="Garamond" w:hAnsi="Garamond" w:cs="Arial"/>
                <w:b w:val="1"/>
                <w:bCs w:val="1"/>
                <w:lang w:val="en-GB"/>
              </w:rPr>
              <w:t>0</w:t>
            </w:r>
            <w:r w:rsidRPr="2344A997" w:rsidR="0046543F">
              <w:rPr>
                <w:rFonts w:ascii="Garamond" w:hAnsi="Garamond" w:cs="Arial"/>
                <w:b w:val="1"/>
                <w:bCs w:val="1"/>
                <w:lang w:val="en-GB"/>
              </w:rPr>
              <w:t xml:space="preserve">. </w:t>
            </w:r>
            <w:r w:rsidRPr="2344A997" w:rsidR="004D63C0">
              <w:rPr>
                <w:rFonts w:ascii="Garamond" w:hAnsi="Garamond" w:cs="Arial"/>
                <w:b w:val="1"/>
                <w:bCs w:val="1"/>
                <w:lang w:val="en-GB"/>
              </w:rPr>
              <w:t xml:space="preserve"> </w:t>
            </w:r>
          </w:p>
          <w:p w:rsidRPr="00F47A46" w:rsidR="008A5378" w:rsidRDefault="008A5378" w14:paraId="42D49A46" w14:textId="77777777">
            <w:pPr>
              <w:snapToGrid w:val="0"/>
              <w:rPr>
                <w:rFonts w:ascii="Garamond" w:hAnsi="Garamond" w:cs="Arial"/>
                <w:b/>
                <w:szCs w:val="24"/>
                <w:lang w:val="it-IT"/>
              </w:rPr>
            </w:pPr>
          </w:p>
          <w:p w:rsidRPr="00F47A46" w:rsidR="007C0463" w:rsidRDefault="0046543F" w14:paraId="712F4D2A" w14:textId="77777777">
            <w:pPr>
              <w:snapToGrid w:val="0"/>
              <w:rPr>
                <w:rFonts w:ascii="Garamond" w:hAnsi="Garamond" w:cs="Arial"/>
                <w:b/>
                <w:szCs w:val="24"/>
                <w:lang w:val="it-IT"/>
              </w:rPr>
            </w:pPr>
            <w:r w:rsidRPr="00F47A46">
              <w:rPr>
                <w:rFonts w:ascii="Garamond" w:hAnsi="Garamond" w:cs="Arial"/>
                <w:b/>
                <w:szCs w:val="24"/>
                <w:lang w:val="it-IT"/>
              </w:rPr>
              <w:t>Punteggio Conseguito</w:t>
            </w:r>
            <w:r w:rsidRPr="00F47A46" w:rsidR="008A5378">
              <w:rPr>
                <w:rFonts w:ascii="Garamond" w:hAnsi="Garamond" w:cs="Arial"/>
                <w:b/>
                <w:szCs w:val="24"/>
                <w:lang w:val="it-IT"/>
              </w:rPr>
              <w:t xml:space="preserve"> per </w:t>
            </w:r>
            <w:r w:rsidRPr="00F47A46" w:rsidR="00CD6301">
              <w:rPr>
                <w:rFonts w:ascii="Garamond" w:hAnsi="Garamond" w:cs="Arial"/>
                <w:b/>
                <w:szCs w:val="24"/>
                <w:lang w:val="it-IT"/>
              </w:rPr>
              <w:t>l’</w:t>
            </w:r>
            <w:r w:rsidRPr="00F47A46" w:rsidR="008A5378">
              <w:rPr>
                <w:rFonts w:ascii="Garamond" w:hAnsi="Garamond" w:cs="Arial"/>
                <w:b/>
                <w:szCs w:val="24"/>
                <w:lang w:val="it-IT"/>
              </w:rPr>
              <w:t>ammissione al secondo step di valutazione della proposta</w:t>
            </w:r>
            <w:r w:rsidRPr="00F47A46">
              <w:rPr>
                <w:rFonts w:ascii="Garamond" w:hAnsi="Garamond" w:cs="Arial"/>
                <w:b/>
                <w:szCs w:val="24"/>
                <w:lang w:val="it-IT"/>
              </w:rPr>
              <w:t>:</w:t>
            </w:r>
            <w:r w:rsidRPr="00F47A46" w:rsidR="009E4A5B">
              <w:rPr>
                <w:rFonts w:ascii="Garamond" w:hAnsi="Garamond" w:cs="Arial"/>
                <w:b/>
                <w:szCs w:val="24"/>
                <w:lang w:val="it-IT"/>
              </w:rPr>
              <w:t xml:space="preserve"> </w:t>
            </w:r>
            <w:r w:rsidRPr="00F47A46">
              <w:rPr>
                <w:rFonts w:ascii="Garamond" w:hAnsi="Garamond" w:cs="Arial"/>
                <w:b/>
                <w:szCs w:val="24"/>
                <w:lang w:val="it-IT"/>
              </w:rPr>
              <w:t>……….</w:t>
            </w:r>
          </w:p>
          <w:p w:rsidRPr="00F47A46" w:rsidR="00FB1C88" w:rsidRDefault="00FB1C88" w14:paraId="3EB02704" w14:textId="77777777">
            <w:pPr>
              <w:snapToGrid w:val="0"/>
              <w:rPr>
                <w:rFonts w:ascii="Garamond" w:hAnsi="Garamond" w:cs="Arial"/>
                <w:b/>
                <w:szCs w:val="24"/>
                <w:lang w:val="it-IT"/>
              </w:rPr>
            </w:pPr>
          </w:p>
          <w:p w:rsidRPr="00F47A46" w:rsidR="008A5378" w:rsidP="00FB1C88" w:rsidRDefault="00FB1C88" w14:paraId="06D58785" w14:textId="7533D425">
            <w:pPr>
              <w:snapToGrid w:val="0"/>
              <w:rPr>
                <w:rFonts w:ascii="Garamond" w:hAnsi="Garamond" w:cs="Arial"/>
                <w:b/>
                <w:szCs w:val="24"/>
                <w:lang w:val="it-IT"/>
              </w:rPr>
            </w:pPr>
            <w:r w:rsidRPr="00F47A46">
              <w:rPr>
                <w:rFonts w:ascii="Garamond" w:hAnsi="Garamond" w:cs="Arial"/>
                <w:b/>
                <w:szCs w:val="24"/>
                <w:lang w:val="it-IT"/>
              </w:rPr>
              <w:t xml:space="preserve">Punteggio sommato delle Sezioni </w:t>
            </w:r>
            <w:r w:rsidRPr="00F47A46" w:rsidR="005B1415">
              <w:rPr>
                <w:rFonts w:ascii="Garamond" w:hAnsi="Garamond" w:cs="Arial"/>
                <w:b/>
                <w:szCs w:val="24"/>
                <w:lang w:val="it-IT"/>
              </w:rPr>
              <w:t xml:space="preserve">da </w:t>
            </w:r>
            <w:r w:rsidRPr="00F47A46" w:rsidR="00EE1340">
              <w:rPr>
                <w:rFonts w:ascii="Garamond" w:hAnsi="Garamond" w:cs="Arial"/>
                <w:b/>
                <w:szCs w:val="24"/>
                <w:lang w:val="it-IT"/>
              </w:rPr>
              <w:t xml:space="preserve">8 </w:t>
            </w:r>
            <w:r w:rsidRPr="00F47A46">
              <w:rPr>
                <w:rFonts w:ascii="Garamond" w:hAnsi="Garamond" w:cs="Arial"/>
                <w:b/>
                <w:szCs w:val="24"/>
                <w:lang w:val="it-IT"/>
              </w:rPr>
              <w:t xml:space="preserve">a </w:t>
            </w:r>
            <w:r w:rsidRPr="00F47A46" w:rsidR="00EE1340">
              <w:rPr>
                <w:rFonts w:ascii="Garamond" w:hAnsi="Garamond" w:cs="Arial"/>
                <w:b/>
                <w:szCs w:val="24"/>
                <w:lang w:val="it-IT"/>
              </w:rPr>
              <w:t>1</w:t>
            </w:r>
            <w:r w:rsidRPr="00F47A46" w:rsidR="008E3DD1">
              <w:rPr>
                <w:rFonts w:ascii="Garamond" w:hAnsi="Garamond" w:cs="Arial"/>
                <w:b/>
                <w:szCs w:val="24"/>
                <w:lang w:val="it-IT"/>
              </w:rPr>
              <w:t>4</w:t>
            </w:r>
            <w:r w:rsidRPr="00F47A46" w:rsidR="00543D41">
              <w:rPr>
                <w:rFonts w:ascii="Garamond" w:hAnsi="Garamond" w:cs="Arial"/>
                <w:b/>
                <w:szCs w:val="24"/>
                <w:lang w:val="it-IT"/>
              </w:rPr>
              <w:t xml:space="preserve"> (Max </w:t>
            </w:r>
            <w:r w:rsidR="0055792C">
              <w:rPr>
                <w:rFonts w:ascii="Garamond" w:hAnsi="Garamond" w:cs="Arial"/>
                <w:b/>
                <w:szCs w:val="24"/>
                <w:lang w:val="it-IT"/>
              </w:rPr>
              <w:t>50</w:t>
            </w:r>
            <w:r w:rsidRPr="00F47A46" w:rsidR="00543D41">
              <w:rPr>
                <w:rFonts w:ascii="Garamond" w:hAnsi="Garamond" w:cs="Arial"/>
                <w:b/>
                <w:szCs w:val="24"/>
                <w:lang w:val="it-IT"/>
              </w:rPr>
              <w:t>)</w:t>
            </w:r>
            <w:r w:rsidRPr="00F47A46">
              <w:rPr>
                <w:rFonts w:ascii="Garamond" w:hAnsi="Garamond" w:cs="Arial"/>
                <w:b/>
                <w:szCs w:val="24"/>
                <w:lang w:val="it-IT"/>
              </w:rPr>
              <w:t xml:space="preserve">. </w:t>
            </w:r>
          </w:p>
          <w:p w:rsidRPr="00F47A46" w:rsidR="008A5378" w:rsidP="00FB1C88" w:rsidRDefault="008A5378" w14:paraId="48BC9C3C" w14:textId="77777777">
            <w:pPr>
              <w:snapToGrid w:val="0"/>
              <w:rPr>
                <w:rFonts w:ascii="Garamond" w:hAnsi="Garamond" w:cs="Arial"/>
                <w:b/>
                <w:szCs w:val="24"/>
                <w:lang w:val="it-IT"/>
              </w:rPr>
            </w:pPr>
          </w:p>
          <w:p w:rsidR="00FB1C88" w:rsidRDefault="00FB1C88" w14:paraId="39E920F5" w14:textId="77777777">
            <w:pPr>
              <w:snapToGrid w:val="0"/>
              <w:rPr>
                <w:rFonts w:ascii="Garamond" w:hAnsi="Garamond" w:cs="Arial"/>
                <w:b/>
                <w:szCs w:val="24"/>
                <w:lang w:val="it-IT"/>
              </w:rPr>
            </w:pPr>
          </w:p>
          <w:p w:rsidRPr="00F47A46" w:rsidR="0055792C" w:rsidRDefault="0055792C" w14:paraId="2432BBDD" w14:textId="77777777">
            <w:pPr>
              <w:snapToGrid w:val="0"/>
              <w:rPr>
                <w:rFonts w:ascii="Garamond" w:hAnsi="Garamond" w:cs="Arial"/>
                <w:b/>
                <w:szCs w:val="24"/>
                <w:lang w:val="it-IT"/>
              </w:rPr>
            </w:pPr>
          </w:p>
          <w:p w:rsidRPr="00F47A46" w:rsidR="00293FE2" w:rsidRDefault="0046543F" w14:paraId="3FA21E7C" w14:textId="77777777">
            <w:pPr>
              <w:snapToGrid w:val="0"/>
              <w:rPr>
                <w:rFonts w:ascii="Garamond" w:hAnsi="Garamond" w:cs="Arial"/>
                <w:b/>
                <w:szCs w:val="24"/>
                <w:lang w:val="it-IT"/>
              </w:rPr>
            </w:pPr>
            <w:r w:rsidRPr="00F47A46">
              <w:rPr>
                <w:rFonts w:ascii="Garamond" w:hAnsi="Garamond" w:cs="Arial"/>
                <w:b/>
                <w:szCs w:val="24"/>
                <w:lang w:val="it-IT"/>
              </w:rPr>
              <w:t>Punteggio minimo per collocazione in graduatoria dopo il secondo step di valutazione c</w:t>
            </w:r>
            <w:r w:rsidRPr="00F47A46" w:rsidR="00AD2760">
              <w:rPr>
                <w:rFonts w:ascii="Garamond" w:hAnsi="Garamond" w:cs="Arial"/>
                <w:b/>
                <w:szCs w:val="24"/>
                <w:lang w:val="it-IT"/>
              </w:rPr>
              <w:t xml:space="preserve">onsiderando le Sezioni da </w:t>
            </w:r>
            <w:r w:rsidRPr="00F47A46" w:rsidR="00EE1340">
              <w:rPr>
                <w:rFonts w:ascii="Garamond" w:hAnsi="Garamond" w:cs="Arial"/>
                <w:b/>
                <w:szCs w:val="24"/>
                <w:lang w:val="it-IT"/>
              </w:rPr>
              <w:t xml:space="preserve">1 </w:t>
            </w:r>
            <w:r w:rsidRPr="00F47A46" w:rsidR="00FB1C88">
              <w:rPr>
                <w:rFonts w:ascii="Garamond" w:hAnsi="Garamond" w:cs="Arial"/>
                <w:b/>
                <w:szCs w:val="24"/>
                <w:lang w:val="it-IT"/>
              </w:rPr>
              <w:t xml:space="preserve">a </w:t>
            </w:r>
            <w:r w:rsidRPr="00F47A46" w:rsidR="00EE1340">
              <w:rPr>
                <w:rFonts w:ascii="Garamond" w:hAnsi="Garamond" w:cs="Arial"/>
                <w:b/>
                <w:szCs w:val="24"/>
                <w:lang w:val="it-IT"/>
              </w:rPr>
              <w:t>1</w:t>
            </w:r>
            <w:r w:rsidRPr="00F47A46" w:rsidR="008E3DD1">
              <w:rPr>
                <w:rFonts w:ascii="Garamond" w:hAnsi="Garamond" w:cs="Arial"/>
                <w:b/>
                <w:szCs w:val="24"/>
                <w:lang w:val="it-IT"/>
              </w:rPr>
              <w:t>4</w:t>
            </w:r>
            <w:r w:rsidRPr="00F47A46" w:rsidR="00EE1340">
              <w:rPr>
                <w:rFonts w:ascii="Garamond" w:hAnsi="Garamond" w:cs="Arial"/>
                <w:b/>
                <w:szCs w:val="24"/>
                <w:lang w:val="it-IT"/>
              </w:rPr>
              <w:t xml:space="preserve"> e la valutazione degli Elementi di </w:t>
            </w:r>
            <w:r w:rsidRPr="00F47A46" w:rsidR="008A5378">
              <w:rPr>
                <w:rFonts w:ascii="Garamond" w:hAnsi="Garamond" w:cs="Arial"/>
                <w:b/>
                <w:szCs w:val="24"/>
                <w:lang w:val="it-IT"/>
              </w:rPr>
              <w:t>Qualità è</w:t>
            </w:r>
            <w:r w:rsidRPr="00F47A46" w:rsidR="003A1F04">
              <w:rPr>
                <w:rFonts w:ascii="Garamond" w:hAnsi="Garamond" w:cs="Arial"/>
                <w:b/>
                <w:szCs w:val="24"/>
                <w:lang w:val="it-IT"/>
              </w:rPr>
              <w:t xml:space="preserve"> </w:t>
            </w:r>
            <w:r w:rsidRPr="00F47A46" w:rsidR="00DE5858">
              <w:rPr>
                <w:rFonts w:ascii="Garamond" w:hAnsi="Garamond" w:cs="Arial"/>
                <w:b/>
                <w:szCs w:val="24"/>
                <w:lang w:val="it-IT"/>
              </w:rPr>
              <w:t>66</w:t>
            </w:r>
            <w:r w:rsidRPr="00F47A46" w:rsidR="00EE1340">
              <w:rPr>
                <w:rFonts w:ascii="Garamond" w:hAnsi="Garamond" w:cs="Arial"/>
                <w:b/>
                <w:szCs w:val="24"/>
                <w:lang w:val="it-IT"/>
              </w:rPr>
              <w:t xml:space="preserve"> </w:t>
            </w:r>
            <w:r w:rsidRPr="00F47A46" w:rsidR="00FB1C88">
              <w:rPr>
                <w:rFonts w:ascii="Garamond" w:hAnsi="Garamond" w:cs="Arial"/>
                <w:b/>
                <w:szCs w:val="24"/>
                <w:lang w:val="it-IT"/>
              </w:rPr>
              <w:t>/ 10</w:t>
            </w:r>
            <w:r w:rsidRPr="00F47A46" w:rsidR="00543D41">
              <w:rPr>
                <w:rFonts w:ascii="Garamond" w:hAnsi="Garamond" w:cs="Arial"/>
                <w:b/>
                <w:szCs w:val="24"/>
                <w:lang w:val="it-IT"/>
              </w:rPr>
              <w:t>0</w:t>
            </w:r>
            <w:r w:rsidRPr="00F47A46">
              <w:rPr>
                <w:rFonts w:ascii="Garamond" w:hAnsi="Garamond" w:cs="Arial"/>
                <w:b/>
                <w:szCs w:val="24"/>
                <w:lang w:val="it-IT"/>
              </w:rPr>
              <w:t xml:space="preserve">. </w:t>
            </w:r>
          </w:p>
          <w:p w:rsidRPr="00F47A46" w:rsidR="005A5A63" w:rsidRDefault="005A5A63" w14:paraId="49785FD3" w14:textId="77777777">
            <w:pPr>
              <w:snapToGrid w:val="0"/>
              <w:rPr>
                <w:rFonts w:ascii="Garamond" w:hAnsi="Garamond" w:cs="Arial"/>
                <w:b/>
                <w:szCs w:val="24"/>
                <w:lang w:val="it-IT"/>
              </w:rPr>
            </w:pPr>
          </w:p>
          <w:p w:rsidRPr="00F47A46" w:rsidR="0046543F" w:rsidRDefault="0046543F" w14:paraId="2A010742" w14:textId="77777777">
            <w:pPr>
              <w:snapToGrid w:val="0"/>
              <w:rPr>
                <w:rFonts w:ascii="Garamond" w:hAnsi="Garamond" w:cs="Arial"/>
                <w:b/>
                <w:szCs w:val="24"/>
                <w:lang w:val="it-IT"/>
              </w:rPr>
            </w:pPr>
            <w:r w:rsidRPr="00F47A46">
              <w:rPr>
                <w:rFonts w:ascii="Garamond" w:hAnsi="Garamond" w:cs="Arial"/>
                <w:b/>
                <w:szCs w:val="24"/>
                <w:lang w:val="it-IT"/>
              </w:rPr>
              <w:t>Punteggio Conseguito:</w:t>
            </w:r>
            <w:r w:rsidRPr="00F47A46" w:rsidR="009E4A5B">
              <w:rPr>
                <w:rFonts w:ascii="Garamond" w:hAnsi="Garamond" w:cs="Arial"/>
                <w:b/>
                <w:szCs w:val="24"/>
                <w:lang w:val="it-IT"/>
              </w:rPr>
              <w:t xml:space="preserve"> </w:t>
            </w:r>
            <w:r w:rsidRPr="00F47A46">
              <w:rPr>
                <w:rFonts w:ascii="Garamond" w:hAnsi="Garamond" w:cs="Arial"/>
                <w:b/>
                <w:szCs w:val="24"/>
                <w:lang w:val="it-IT"/>
              </w:rPr>
              <w:t>…….</w:t>
            </w:r>
          </w:p>
          <w:p w:rsidRPr="00F47A46" w:rsidR="00AB1337" w:rsidRDefault="00AB1337" w14:paraId="04802E25" w14:textId="77777777">
            <w:pPr>
              <w:snapToGrid w:val="0"/>
              <w:rPr>
                <w:rFonts w:ascii="Garamond" w:hAnsi="Garamond" w:cs="Arial"/>
                <w:b/>
                <w:szCs w:val="24"/>
                <w:lang w:val="it-IT"/>
              </w:rPr>
            </w:pPr>
          </w:p>
          <w:p w:rsidRPr="00F47A46" w:rsidR="007C0463" w:rsidP="00EE1340" w:rsidRDefault="007C0463" w14:paraId="4476F9A3" w14:textId="77777777">
            <w:pPr>
              <w:snapToGrid w:val="0"/>
              <w:rPr>
                <w:rFonts w:ascii="Garamond" w:hAnsi="Garamond"/>
                <w:szCs w:val="24"/>
                <w:lang w:val="it-IT"/>
              </w:rPr>
            </w:pPr>
          </w:p>
        </w:tc>
      </w:tr>
    </w:tbl>
    <w:p w:rsidRPr="00F47A46" w:rsidR="00024099" w:rsidP="00FD60EF" w:rsidRDefault="00024099" w14:paraId="5FB5677F" w14:textId="77777777">
      <w:pPr>
        <w:tabs>
          <w:tab w:val="left" w:pos="0"/>
        </w:tabs>
        <w:spacing w:before="120"/>
        <w:jc w:val="both"/>
        <w:rPr>
          <w:rFonts w:ascii="Garamond" w:hAnsi="Garamond"/>
          <w:szCs w:val="32"/>
          <w:lang w:val="it-IT"/>
        </w:rPr>
      </w:pPr>
    </w:p>
    <w:p w:rsidRPr="00F47A46" w:rsidR="00B069DA" w:rsidP="00FD60EF" w:rsidRDefault="00B069DA" w14:paraId="4D5058F7" w14:textId="77777777">
      <w:pPr>
        <w:tabs>
          <w:tab w:val="left" w:pos="0"/>
        </w:tabs>
        <w:spacing w:before="120"/>
        <w:jc w:val="both"/>
        <w:rPr>
          <w:rFonts w:ascii="Garamond" w:hAnsi="Garamond"/>
          <w:szCs w:val="32"/>
          <w:lang w:val="it-IT"/>
        </w:rPr>
      </w:pPr>
    </w:p>
    <w:p w:rsidR="1C769D0B" w:rsidP="43F061F6" w:rsidRDefault="1C769D0B" w14:paraId="49E8604A" w14:textId="51CC86FD">
      <w:pPr>
        <w:pStyle w:val="yiv2264488316ydpa1f9dacdmsonormal"/>
        <w:shd w:val="clear" w:color="auto" w:fill="FFFFFF" w:themeFill="background1"/>
        <w:spacing w:before="120" w:beforeAutospacing="off" w:line="360" w:lineRule="atLeast"/>
        <w:jc w:val="both"/>
        <w:rPr>
          <w:rFonts w:ascii="Times New Roman" w:hAnsi="Times New Roman" w:eastAsia="Times New Roman" w:cs="Times New Roman"/>
          <w:i w:val="1"/>
          <w:iCs w:val="1"/>
          <w:noProof w:val="0"/>
          <w:sz w:val="24"/>
          <w:szCs w:val="24"/>
          <w:lang w:val="it-IT"/>
        </w:rPr>
      </w:pPr>
      <w:r w:rsidRPr="43F061F6" w:rsidR="1C769D0B">
        <w:rPr>
          <w:rFonts w:ascii="Times New Roman" w:hAnsi="Times New Roman" w:eastAsia="Times New Roman" w:cs="Times New Roman"/>
          <w:i w:val="1"/>
          <w:iCs w:val="1"/>
          <w:noProof w:val="0"/>
          <w:sz w:val="24"/>
          <w:szCs w:val="24"/>
          <w:lang w:val="it-IT"/>
        </w:rPr>
        <w:t xml:space="preserve">La Griglia di Valutazione è suddivisa in sezioni e sottosezioni. A ciascun item viene assegnato un punteggio tra 0 e 5, secondo lo schema riportato di seguito. Per alcuni criteri sono stati definiti dei pesi per rispettare il grado di coerenza della proposta esecutiva con quanto previsto ed espressamente richiesto nell’avviso di Affidamento. Il massimo punteggio totale è 160 / 160.” </w:t>
      </w:r>
      <w:r w:rsidRPr="43F061F6" w:rsidR="1C769D0B">
        <w:rPr>
          <w:rFonts w:ascii="Times New Roman" w:hAnsi="Times New Roman" w:eastAsia="Times New Roman" w:cs="Times New Roman"/>
          <w:i w:val="1"/>
          <w:iCs w:val="1"/>
          <w:noProof w:val="0"/>
          <w:sz w:val="24"/>
          <w:szCs w:val="24"/>
          <w:lang w:val="es"/>
        </w:rPr>
        <w:t>A</w:t>
      </w:r>
      <w:r w:rsidRPr="43F061F6" w:rsidR="1C769D0B">
        <w:rPr>
          <w:rFonts w:ascii="Times New Roman" w:hAnsi="Times New Roman" w:eastAsia="Times New Roman" w:cs="Times New Roman"/>
          <w:i w:val="1"/>
          <w:iCs w:val="1"/>
          <w:noProof w:val="0"/>
          <w:sz w:val="24"/>
          <w:szCs w:val="24"/>
          <w:lang w:val="it-IT"/>
        </w:rPr>
        <w:t xml:space="preserve"> seguire la tabella con l’indicazione dei punteggi da 0 a 5 e del rispettivo valore.</w:t>
      </w:r>
    </w:p>
    <w:p w:rsidRPr="00F47A46" w:rsidR="00CD6301" w:rsidP="1E45B9C0" w:rsidRDefault="00CD6301" w14:paraId="1A0FC560" w14:textId="1526B014">
      <w:pPr>
        <w:shd w:val="clear" w:color="auto" w:fill="FFFFFF" w:themeFill="background1"/>
        <w:spacing w:before="120" w:line="360" w:lineRule="atLeast"/>
        <w:jc w:val="both"/>
        <w:rPr>
          <w:rFonts w:ascii="Helvetica" w:hAnsi="Helvetica" w:cs="Helvetica"/>
          <w:color w:val="1D2228"/>
          <w:lang w:val="it-IT"/>
        </w:rPr>
      </w:pPr>
    </w:p>
    <w:p w:rsidRPr="00F47A46" w:rsidR="00CD6301" w:rsidP="00024099" w:rsidRDefault="00CD6301" w14:paraId="6A13B7AF" w14:textId="77777777">
      <w:pPr>
        <w:tabs>
          <w:tab w:val="left" w:pos="0"/>
        </w:tabs>
        <w:spacing w:before="120" w:line="360" w:lineRule="auto"/>
        <w:jc w:val="both"/>
        <w:rPr>
          <w:rFonts w:ascii="Garamond" w:hAnsi="Garamond"/>
          <w:i/>
          <w:lang w:val="it-IT"/>
        </w:rPr>
      </w:pPr>
    </w:p>
    <w:tbl>
      <w:tblPr>
        <w:tblpPr w:leftFromText="180" w:rightFromText="180" w:vertAnchor="text" w:horzAnchor="margin" w:tblpXSpec="center" w:tblpY="365"/>
        <w:tblOverlap w:val="never"/>
        <w:tblW w:w="35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08"/>
        <w:gridCol w:w="4403"/>
      </w:tblGrid>
      <w:tr w:rsidRPr="00F47A46" w:rsidR="007B354E" w:rsidTr="1E45B9C0" w14:paraId="39781C90" w14:textId="77777777">
        <w:trPr>
          <w:trHeight w:val="249"/>
          <w:jc w:val="center"/>
        </w:trPr>
        <w:tc>
          <w:tcPr>
            <w:tcW w:w="1670" w:type="pct"/>
            <w:shd w:val="clear" w:color="auto" w:fill="8DB3E2"/>
          </w:tcPr>
          <w:p w:rsidRPr="00F47A46" w:rsidR="007B354E" w:rsidP="1E45B9C0" w:rsidRDefault="007B354E" w14:paraId="117A9D2D" w14:textId="77777777">
            <w:pPr>
              <w:spacing w:before="120"/>
              <w:jc w:val="center"/>
              <w:rPr>
                <w:rFonts w:ascii="Garamond" w:hAnsi="Garamond"/>
                <w:b/>
                <w:bCs/>
              </w:rPr>
            </w:pPr>
            <w:proofErr w:type="spellStart"/>
            <w:r w:rsidRPr="1E45B9C0">
              <w:rPr>
                <w:rFonts w:ascii="Garamond" w:hAnsi="Garamond"/>
                <w:b/>
                <w:bCs/>
              </w:rPr>
              <w:t>Punteggio</w:t>
            </w:r>
            <w:proofErr w:type="spellEnd"/>
          </w:p>
        </w:tc>
        <w:tc>
          <w:tcPr>
            <w:tcW w:w="3330" w:type="pct"/>
            <w:shd w:val="clear" w:color="auto" w:fill="8DB3E2"/>
          </w:tcPr>
          <w:p w:rsidRPr="00F47A46" w:rsidR="007B354E" w:rsidP="007B354E" w:rsidRDefault="007B354E" w14:paraId="27EC90B4" w14:textId="77777777">
            <w:pPr>
              <w:spacing w:before="120"/>
              <w:rPr>
                <w:rFonts w:ascii="Garamond" w:hAnsi="Garamond"/>
                <w:b/>
                <w:szCs w:val="24"/>
              </w:rPr>
            </w:pPr>
            <w:r w:rsidRPr="00F47A46">
              <w:rPr>
                <w:rFonts w:ascii="Garamond" w:hAnsi="Garamond"/>
                <w:b/>
                <w:szCs w:val="24"/>
              </w:rPr>
              <w:t>Valore</w:t>
            </w:r>
          </w:p>
        </w:tc>
      </w:tr>
      <w:tr w:rsidRPr="00F47A46" w:rsidR="007B354E" w:rsidTr="1E45B9C0" w14:paraId="792521B4" w14:textId="77777777">
        <w:trPr>
          <w:trHeight w:val="555"/>
          <w:jc w:val="center"/>
        </w:trPr>
        <w:tc>
          <w:tcPr>
            <w:tcW w:w="1670" w:type="pct"/>
            <w:vAlign w:val="center"/>
          </w:tcPr>
          <w:p w:rsidRPr="00F47A46" w:rsidR="007B354E" w:rsidP="1E45B9C0" w:rsidRDefault="007B354E" w14:paraId="4FEC8B9D" w14:textId="77777777">
            <w:pPr>
              <w:spacing w:before="120"/>
              <w:jc w:val="center"/>
              <w:rPr>
                <w:rFonts w:ascii="Garamond" w:hAnsi="Garamond"/>
              </w:rPr>
            </w:pPr>
            <w:r w:rsidRPr="1E45B9C0">
              <w:rPr>
                <w:rFonts w:ascii="Garamond" w:hAnsi="Garamond"/>
              </w:rPr>
              <w:t>0</w:t>
            </w:r>
          </w:p>
        </w:tc>
        <w:tc>
          <w:tcPr>
            <w:tcW w:w="3330" w:type="pct"/>
            <w:vAlign w:val="center"/>
          </w:tcPr>
          <w:p w:rsidRPr="00F47A46" w:rsidR="007B354E" w:rsidP="00CD6301" w:rsidRDefault="000F7B70" w14:paraId="40B4F4EE" w14:textId="77777777">
            <w:pPr>
              <w:spacing w:before="120"/>
              <w:rPr>
                <w:rFonts w:ascii="Garamond" w:hAnsi="Garamond"/>
                <w:szCs w:val="24"/>
                <w:lang w:val="it-IT"/>
              </w:rPr>
            </w:pPr>
            <w:r w:rsidRPr="00F47A46">
              <w:rPr>
                <w:rFonts w:ascii="Garamond" w:hAnsi="Garamond"/>
                <w:szCs w:val="24"/>
                <w:lang w:val="it-IT"/>
              </w:rPr>
              <w:t xml:space="preserve">Assente / Non valutabile </w:t>
            </w:r>
          </w:p>
        </w:tc>
      </w:tr>
      <w:tr w:rsidRPr="00F47A46" w:rsidR="007B354E" w:rsidTr="1E45B9C0" w14:paraId="6CA45B00" w14:textId="77777777">
        <w:trPr>
          <w:trHeight w:val="353"/>
          <w:jc w:val="center"/>
        </w:trPr>
        <w:tc>
          <w:tcPr>
            <w:tcW w:w="1670" w:type="pct"/>
            <w:vAlign w:val="center"/>
          </w:tcPr>
          <w:p w:rsidRPr="00F47A46" w:rsidR="007B354E" w:rsidP="1E45B9C0" w:rsidRDefault="007B354E" w14:paraId="208AEF07" w14:textId="77777777">
            <w:pPr>
              <w:spacing w:before="120"/>
              <w:jc w:val="center"/>
              <w:rPr>
                <w:rFonts w:ascii="Garamond" w:hAnsi="Garamond"/>
                <w:lang w:val="it-IT"/>
              </w:rPr>
            </w:pPr>
            <w:r w:rsidRPr="1E45B9C0">
              <w:rPr>
                <w:rFonts w:ascii="Garamond" w:hAnsi="Garamond"/>
                <w:lang w:val="it-IT"/>
              </w:rPr>
              <w:t>1</w:t>
            </w:r>
          </w:p>
        </w:tc>
        <w:tc>
          <w:tcPr>
            <w:tcW w:w="3330" w:type="pct"/>
            <w:vAlign w:val="center"/>
          </w:tcPr>
          <w:p w:rsidRPr="00F47A46" w:rsidR="007B354E" w:rsidP="1E45B9C0" w:rsidRDefault="00586816" w14:paraId="0D00A41B" w14:textId="0F0D310B">
            <w:pPr>
              <w:spacing w:before="120"/>
              <w:rPr>
                <w:rFonts w:ascii="Garamond" w:hAnsi="Garamond"/>
                <w:lang w:val="it-IT"/>
              </w:rPr>
            </w:pPr>
            <w:r w:rsidRPr="1E45B9C0">
              <w:rPr>
                <w:rFonts w:ascii="Garamond" w:hAnsi="Garamond"/>
                <w:lang w:val="it-IT"/>
              </w:rPr>
              <w:t xml:space="preserve">Insufficiente </w:t>
            </w:r>
          </w:p>
        </w:tc>
      </w:tr>
      <w:tr w:rsidRPr="00F47A46" w:rsidR="007B354E" w:rsidTr="1E45B9C0" w14:paraId="3B5608DB" w14:textId="77777777">
        <w:trPr>
          <w:trHeight w:val="303"/>
          <w:jc w:val="center"/>
        </w:trPr>
        <w:tc>
          <w:tcPr>
            <w:tcW w:w="1670" w:type="pct"/>
            <w:vAlign w:val="center"/>
          </w:tcPr>
          <w:p w:rsidRPr="00F47A46" w:rsidR="007B354E" w:rsidP="1E45B9C0" w:rsidRDefault="007B354E" w14:paraId="7843FBDE" w14:textId="77777777">
            <w:pPr>
              <w:spacing w:before="120"/>
              <w:jc w:val="center"/>
              <w:rPr>
                <w:rFonts w:ascii="Garamond" w:hAnsi="Garamond"/>
                <w:lang w:val="it-IT"/>
              </w:rPr>
            </w:pPr>
            <w:r w:rsidRPr="1E45B9C0">
              <w:rPr>
                <w:rFonts w:ascii="Garamond" w:hAnsi="Garamond"/>
                <w:lang w:val="it-IT"/>
              </w:rPr>
              <w:t>2</w:t>
            </w:r>
          </w:p>
        </w:tc>
        <w:tc>
          <w:tcPr>
            <w:tcW w:w="3330" w:type="pct"/>
            <w:vAlign w:val="center"/>
          </w:tcPr>
          <w:p w:rsidRPr="00F47A46" w:rsidR="007B354E" w:rsidP="1E45B9C0" w:rsidRDefault="00586816" w14:paraId="63227100" w14:textId="6DF30D49">
            <w:pPr>
              <w:spacing w:before="120"/>
              <w:rPr>
                <w:rFonts w:ascii="Garamond" w:hAnsi="Garamond"/>
                <w:lang w:val="it-IT"/>
              </w:rPr>
            </w:pPr>
            <w:r w:rsidRPr="1E45B9C0">
              <w:rPr>
                <w:rFonts w:ascii="Garamond" w:hAnsi="Garamond"/>
                <w:lang w:val="it-IT"/>
              </w:rPr>
              <w:t>Sufficiente</w:t>
            </w:r>
          </w:p>
        </w:tc>
      </w:tr>
      <w:tr w:rsidRPr="00F47A46" w:rsidR="007B354E" w:rsidTr="1E45B9C0" w14:paraId="4BBDF1EE" w14:textId="77777777">
        <w:trPr>
          <w:trHeight w:val="537"/>
          <w:jc w:val="center"/>
        </w:trPr>
        <w:tc>
          <w:tcPr>
            <w:tcW w:w="1670" w:type="pct"/>
            <w:vAlign w:val="center"/>
          </w:tcPr>
          <w:p w:rsidRPr="00F47A46" w:rsidR="007B354E" w:rsidP="1E45B9C0" w:rsidRDefault="007B354E" w14:paraId="6E9E9D10" w14:textId="77777777">
            <w:pPr>
              <w:spacing w:before="120"/>
              <w:jc w:val="center"/>
              <w:rPr>
                <w:rFonts w:ascii="Garamond" w:hAnsi="Garamond"/>
                <w:lang w:val="it-IT"/>
              </w:rPr>
            </w:pPr>
            <w:r w:rsidRPr="1E45B9C0">
              <w:rPr>
                <w:rFonts w:ascii="Garamond" w:hAnsi="Garamond"/>
                <w:lang w:val="it-IT"/>
              </w:rPr>
              <w:t>3</w:t>
            </w:r>
          </w:p>
        </w:tc>
        <w:tc>
          <w:tcPr>
            <w:tcW w:w="3330" w:type="pct"/>
            <w:vAlign w:val="center"/>
          </w:tcPr>
          <w:p w:rsidRPr="00F47A46" w:rsidR="007B354E" w:rsidP="1E45B9C0" w:rsidRDefault="00586816" w14:paraId="55FC510B" w14:textId="1208FABD">
            <w:pPr>
              <w:spacing w:before="120"/>
              <w:rPr>
                <w:rFonts w:ascii="Garamond" w:hAnsi="Garamond"/>
                <w:lang w:val="it-IT"/>
              </w:rPr>
            </w:pPr>
            <w:r w:rsidRPr="1E45B9C0">
              <w:rPr>
                <w:rFonts w:ascii="Garamond" w:hAnsi="Garamond"/>
                <w:lang w:val="it-IT"/>
              </w:rPr>
              <w:t>Soddisfacente</w:t>
            </w:r>
          </w:p>
        </w:tc>
      </w:tr>
      <w:tr w:rsidRPr="00F47A46" w:rsidR="007B354E" w:rsidTr="1E45B9C0" w14:paraId="4E915991" w14:textId="77777777">
        <w:trPr>
          <w:trHeight w:val="489"/>
          <w:jc w:val="center"/>
        </w:trPr>
        <w:tc>
          <w:tcPr>
            <w:tcW w:w="1670" w:type="pct"/>
            <w:vAlign w:val="center"/>
          </w:tcPr>
          <w:p w:rsidRPr="00F47A46" w:rsidR="007B354E" w:rsidP="1E45B9C0" w:rsidRDefault="007B354E" w14:paraId="50F7169F" w14:textId="77777777">
            <w:pPr>
              <w:spacing w:before="120"/>
              <w:jc w:val="center"/>
              <w:rPr>
                <w:rFonts w:ascii="Garamond" w:hAnsi="Garamond"/>
              </w:rPr>
            </w:pPr>
            <w:r w:rsidRPr="1E45B9C0">
              <w:rPr>
                <w:rFonts w:ascii="Garamond" w:hAnsi="Garamond"/>
              </w:rPr>
              <w:t>4</w:t>
            </w:r>
          </w:p>
        </w:tc>
        <w:tc>
          <w:tcPr>
            <w:tcW w:w="3330" w:type="pct"/>
            <w:vAlign w:val="center"/>
          </w:tcPr>
          <w:p w:rsidRPr="00F47A46" w:rsidR="007B354E" w:rsidP="00323DB5" w:rsidRDefault="00586816" w14:paraId="322B9F77" w14:textId="77777777">
            <w:pPr>
              <w:spacing w:before="120"/>
              <w:rPr>
                <w:rFonts w:ascii="Garamond" w:hAnsi="Garamond"/>
                <w:szCs w:val="24"/>
              </w:rPr>
            </w:pPr>
            <w:r w:rsidRPr="00F47A46">
              <w:rPr>
                <w:rFonts w:ascii="Garamond" w:hAnsi="Garamond"/>
                <w:szCs w:val="24"/>
                <w:lang w:val="it-IT"/>
              </w:rPr>
              <w:t>Buono</w:t>
            </w:r>
          </w:p>
        </w:tc>
      </w:tr>
      <w:tr w:rsidRPr="00F47A46" w:rsidR="007B354E" w:rsidTr="1E45B9C0" w14:paraId="267E13A6" w14:textId="77777777">
        <w:trPr>
          <w:trHeight w:val="277"/>
          <w:jc w:val="center"/>
        </w:trPr>
        <w:tc>
          <w:tcPr>
            <w:tcW w:w="1670" w:type="pct"/>
            <w:vAlign w:val="center"/>
          </w:tcPr>
          <w:p w:rsidRPr="00F47A46" w:rsidR="007B354E" w:rsidP="1E45B9C0" w:rsidRDefault="007B354E" w14:paraId="3925F880" w14:textId="77777777">
            <w:pPr>
              <w:spacing w:before="120"/>
              <w:jc w:val="center"/>
              <w:rPr>
                <w:rFonts w:ascii="Garamond" w:hAnsi="Garamond"/>
              </w:rPr>
            </w:pPr>
            <w:r w:rsidRPr="1E45B9C0">
              <w:rPr>
                <w:rFonts w:ascii="Garamond" w:hAnsi="Garamond"/>
              </w:rPr>
              <w:t>5</w:t>
            </w:r>
          </w:p>
        </w:tc>
        <w:tc>
          <w:tcPr>
            <w:tcW w:w="3330" w:type="pct"/>
            <w:vAlign w:val="center"/>
          </w:tcPr>
          <w:p w:rsidRPr="00F47A46" w:rsidR="007B354E" w:rsidP="007B354E" w:rsidRDefault="000F7B70" w14:paraId="00BB24C4" w14:textId="77777777">
            <w:pPr>
              <w:spacing w:before="120"/>
              <w:rPr>
                <w:rFonts w:ascii="Garamond" w:hAnsi="Garamond"/>
                <w:szCs w:val="24"/>
              </w:rPr>
            </w:pPr>
            <w:proofErr w:type="spellStart"/>
            <w:r w:rsidRPr="00F47A46">
              <w:rPr>
                <w:rFonts w:ascii="Garamond" w:hAnsi="Garamond"/>
                <w:szCs w:val="24"/>
              </w:rPr>
              <w:t>Eccellente</w:t>
            </w:r>
            <w:proofErr w:type="spellEnd"/>
            <w:r w:rsidRPr="00F47A46">
              <w:rPr>
                <w:rFonts w:ascii="Garamond" w:hAnsi="Garamond"/>
                <w:szCs w:val="24"/>
              </w:rPr>
              <w:t xml:space="preserve"> / Ottimo</w:t>
            </w:r>
          </w:p>
        </w:tc>
      </w:tr>
    </w:tbl>
    <w:p w:rsidRPr="00F47A46" w:rsidR="00E27E16" w:rsidRDefault="00E27E16" w14:paraId="4DC493BB" w14:textId="77777777">
      <w:pPr>
        <w:spacing w:before="120"/>
        <w:rPr>
          <w:sz w:val="16"/>
          <w:szCs w:val="16"/>
        </w:rPr>
      </w:pPr>
    </w:p>
    <w:p w:rsidRPr="00F47A46" w:rsidR="00CD6301" w:rsidRDefault="00CD6301" w14:paraId="09645CC5" w14:textId="77777777">
      <w:pPr>
        <w:spacing w:before="120"/>
        <w:rPr>
          <w:sz w:val="16"/>
          <w:szCs w:val="16"/>
        </w:rPr>
      </w:pPr>
    </w:p>
    <w:p w:rsidRPr="00F47A46" w:rsidR="00CD6301" w:rsidRDefault="00CD6301" w14:paraId="6A4795AE" w14:textId="77777777">
      <w:pPr>
        <w:spacing w:before="120"/>
        <w:rPr>
          <w:sz w:val="16"/>
          <w:szCs w:val="16"/>
        </w:rPr>
      </w:pPr>
    </w:p>
    <w:p w:rsidR="0070580A" w:rsidP="0070580A" w:rsidRDefault="0070580A" w14:paraId="28D72A05" w14:textId="77777777"/>
    <w:p w:rsidR="0070580A" w:rsidP="0070580A" w:rsidRDefault="0070580A" w14:paraId="303821D3" w14:textId="77777777"/>
    <w:p w:rsidR="0070580A" w:rsidP="0070580A" w:rsidRDefault="0070580A" w14:paraId="7B61842A" w14:textId="77777777"/>
    <w:p w:rsidR="0070580A" w:rsidP="0070580A" w:rsidRDefault="0070580A" w14:paraId="26253C30" w14:textId="77777777"/>
    <w:p w:rsidR="0070580A" w:rsidP="0070580A" w:rsidRDefault="0070580A" w14:paraId="1D1F8C46" w14:textId="77777777"/>
    <w:p w:rsidR="0070580A" w:rsidP="0070580A" w:rsidRDefault="0070580A" w14:paraId="005B6C44" w14:textId="77777777"/>
    <w:p w:rsidR="00B936D2" w:rsidP="2344A997" w:rsidRDefault="00B936D2" w14:paraId="638221B4" w14:noSpellErr="1" w14:textId="058A3554">
      <w:pPr>
        <w:pStyle w:val="Normal"/>
        <w:sectPr w:rsidR="00B936D2" w:rsidSect="008D0717">
          <w:headerReference w:type="default" r:id="rId12"/>
          <w:footerReference w:type="default" r:id="rId13"/>
          <w:pgSz w:w="11906" w:h="16838" w:orient="portrait"/>
          <w:pgMar w:top="1134" w:right="1134" w:bottom="1134" w:left="1417" w:header="426" w:footer="680" w:gutter="0"/>
          <w:pgNumType w:start="1"/>
          <w:cols w:space="720"/>
          <w:docGrid w:linePitch="326"/>
        </w:sectPr>
      </w:pPr>
    </w:p>
    <w:p w:rsidRPr="0070580A" w:rsidR="00CD6301" w:rsidP="0070580A" w:rsidRDefault="00CD6301" w14:paraId="512DD38B" w14:textId="77777777"/>
    <w:tbl>
      <w:tblPr>
        <w:tblW w:w="15034"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745"/>
        <w:gridCol w:w="1249"/>
        <w:gridCol w:w="1620"/>
        <w:gridCol w:w="3420"/>
      </w:tblGrid>
      <w:tr w:rsidRPr="00F47A46" w:rsidR="00793765" w:rsidTr="2344A997" w14:paraId="2147C373" w14:textId="77777777">
        <w:tc>
          <w:tcPr>
            <w:tcW w:w="8745" w:type="dxa"/>
            <w:tcBorders>
              <w:bottom w:val="single" w:color="auto" w:sz="4" w:space="0"/>
            </w:tcBorders>
            <w:shd w:val="clear" w:color="auto" w:fill="8DB3E2"/>
            <w:tcMar/>
            <w:vAlign w:val="center"/>
          </w:tcPr>
          <w:p w:rsidRPr="00F47A46" w:rsidR="004C3DFA" w:rsidP="1E45B9C0" w:rsidRDefault="004C3DFA" w14:paraId="790050C5" w14:textId="77777777">
            <w:pPr>
              <w:spacing w:before="120"/>
              <w:rPr>
                <w:rFonts w:ascii="Garamond" w:hAnsi="Garamond"/>
                <w:b/>
                <w:bCs/>
                <w:szCs w:val="24"/>
                <w:lang w:val="it-IT"/>
              </w:rPr>
            </w:pPr>
            <w:r w:rsidRPr="1E45B9C0">
              <w:rPr>
                <w:rFonts w:ascii="Garamond" w:hAnsi="Garamond"/>
                <w:b/>
                <w:bCs/>
                <w:szCs w:val="24"/>
                <w:lang w:val="it-IT"/>
              </w:rPr>
              <w:t>Sezioni della proposta completa</w:t>
            </w:r>
          </w:p>
        </w:tc>
        <w:tc>
          <w:tcPr>
            <w:tcW w:w="1249" w:type="dxa"/>
            <w:tcBorders>
              <w:bottom w:val="single" w:color="auto" w:sz="4" w:space="0"/>
            </w:tcBorders>
            <w:shd w:val="clear" w:color="auto" w:fill="8DB3E2"/>
            <w:tcMar/>
            <w:vAlign w:val="center"/>
          </w:tcPr>
          <w:p w:rsidRPr="00F47A46" w:rsidR="004C3DFA" w:rsidP="1E45B9C0" w:rsidRDefault="004C3DFA" w14:paraId="1C277F98" w14:textId="77777777">
            <w:pPr>
              <w:spacing w:before="120"/>
              <w:jc w:val="center"/>
              <w:rPr>
                <w:rFonts w:ascii="Garamond" w:hAnsi="Garamond"/>
                <w:b/>
                <w:bCs/>
                <w:szCs w:val="24"/>
                <w:lang w:val="it-IT"/>
              </w:rPr>
            </w:pPr>
            <w:r w:rsidRPr="1E45B9C0">
              <w:rPr>
                <w:rFonts w:ascii="Garamond" w:hAnsi="Garamond"/>
                <w:b/>
                <w:bCs/>
                <w:szCs w:val="24"/>
                <w:lang w:val="it-IT"/>
              </w:rPr>
              <w:t>Punteggio</w:t>
            </w:r>
          </w:p>
        </w:tc>
        <w:tc>
          <w:tcPr>
            <w:tcW w:w="1620" w:type="dxa"/>
            <w:tcBorders>
              <w:bottom w:val="single" w:color="auto" w:sz="4" w:space="0"/>
            </w:tcBorders>
            <w:shd w:val="clear" w:color="auto" w:fill="8DB3E2"/>
            <w:tcMar/>
            <w:vAlign w:val="center"/>
          </w:tcPr>
          <w:p w:rsidRPr="00F47A46" w:rsidR="004C3DFA" w:rsidP="1E45B9C0" w:rsidRDefault="004C3DFA" w14:paraId="2FCB93E7" w14:textId="2145308E">
            <w:pPr>
              <w:spacing w:before="120"/>
              <w:jc w:val="center"/>
              <w:rPr>
                <w:rFonts w:ascii="Garamond" w:hAnsi="Garamond"/>
                <w:sz w:val="18"/>
                <w:szCs w:val="18"/>
                <w:lang w:val="it-IT"/>
              </w:rPr>
            </w:pPr>
            <w:r w:rsidRPr="1E45B9C0">
              <w:rPr>
                <w:rFonts w:ascii="Garamond" w:hAnsi="Garamond"/>
                <w:b/>
                <w:bCs/>
                <w:szCs w:val="24"/>
                <w:lang w:val="it-IT"/>
              </w:rPr>
              <w:t>Criteri di valutazion</w:t>
            </w:r>
            <w:r w:rsidRPr="1E45B9C0" w:rsidR="78C6FF64">
              <w:rPr>
                <w:rFonts w:ascii="Garamond" w:hAnsi="Garamond"/>
                <w:b/>
                <w:bCs/>
                <w:szCs w:val="24"/>
                <w:lang w:val="it-IT"/>
              </w:rPr>
              <w:t>e</w:t>
            </w:r>
            <w:r w:rsidRPr="1E45B9C0" w:rsidR="1200AE56">
              <w:rPr>
                <w:rFonts w:ascii="Garamond" w:hAnsi="Garamond"/>
                <w:b/>
                <w:bCs/>
                <w:sz w:val="18"/>
                <w:szCs w:val="18"/>
                <w:lang w:val="it-IT"/>
              </w:rPr>
              <w:t xml:space="preserve"> </w:t>
            </w:r>
          </w:p>
          <w:p w:rsidRPr="00F47A46" w:rsidR="004C3DFA" w:rsidP="1E45B9C0" w:rsidRDefault="1200AE56" w14:paraId="31DB625B" w14:textId="2BC5928F">
            <w:pPr>
              <w:spacing w:before="120"/>
              <w:jc w:val="center"/>
              <w:rPr>
                <w:rFonts w:ascii="Garamond" w:hAnsi="Garamond"/>
                <w:sz w:val="18"/>
                <w:szCs w:val="18"/>
                <w:lang w:val="it-IT"/>
              </w:rPr>
            </w:pPr>
            <w:r w:rsidRPr="1E45B9C0">
              <w:rPr>
                <w:rFonts w:ascii="Garamond" w:hAnsi="Garamond"/>
                <w:b/>
                <w:bCs/>
                <w:sz w:val="18"/>
                <w:szCs w:val="18"/>
                <w:lang w:val="it-IT"/>
              </w:rPr>
              <w:t>0:</w:t>
            </w:r>
            <w:r w:rsidRPr="1E45B9C0">
              <w:rPr>
                <w:rFonts w:ascii="Garamond" w:hAnsi="Garamond"/>
                <w:sz w:val="18"/>
                <w:szCs w:val="18"/>
                <w:lang w:val="it-IT"/>
              </w:rPr>
              <w:t xml:space="preserve"> </w:t>
            </w:r>
            <w:r w:rsidRPr="1E45B9C0" w:rsidR="278A3D9B">
              <w:rPr>
                <w:rFonts w:ascii="Garamond" w:hAnsi="Garamond"/>
                <w:sz w:val="18"/>
                <w:szCs w:val="18"/>
                <w:lang w:val="it-IT"/>
              </w:rPr>
              <w:t>Assente / Non valutabile</w:t>
            </w:r>
          </w:p>
          <w:p w:rsidRPr="00F47A46" w:rsidR="004C3DFA" w:rsidP="1E45B9C0" w:rsidRDefault="1200AE56" w14:paraId="2B74B905" w14:textId="0B92A6EE">
            <w:pPr>
              <w:spacing w:before="120"/>
              <w:jc w:val="center"/>
              <w:rPr>
                <w:rFonts w:ascii="Garamond" w:hAnsi="Garamond"/>
                <w:sz w:val="18"/>
                <w:szCs w:val="18"/>
                <w:lang w:val="it-IT"/>
              </w:rPr>
            </w:pPr>
            <w:r w:rsidRPr="1E45B9C0">
              <w:rPr>
                <w:rFonts w:ascii="Garamond" w:hAnsi="Garamond"/>
                <w:b/>
                <w:bCs/>
                <w:sz w:val="18"/>
                <w:szCs w:val="18"/>
                <w:lang w:val="it-IT"/>
              </w:rPr>
              <w:t>1:</w:t>
            </w:r>
            <w:r w:rsidRPr="1E45B9C0">
              <w:rPr>
                <w:rFonts w:ascii="Garamond" w:hAnsi="Garamond"/>
                <w:sz w:val="18"/>
                <w:szCs w:val="18"/>
                <w:lang w:val="it-IT"/>
              </w:rPr>
              <w:t xml:space="preserve"> </w:t>
            </w:r>
            <w:r w:rsidRPr="1E45B9C0" w:rsidR="526FF553">
              <w:rPr>
                <w:rFonts w:ascii="Garamond" w:hAnsi="Garamond"/>
                <w:sz w:val="18"/>
                <w:szCs w:val="18"/>
                <w:lang w:val="it-IT"/>
              </w:rPr>
              <w:t>Insufficiente</w:t>
            </w:r>
          </w:p>
          <w:p w:rsidRPr="00F47A46" w:rsidR="004C3DFA" w:rsidP="1E45B9C0" w:rsidRDefault="1200AE56" w14:paraId="2D028DFF" w14:textId="568FEA41">
            <w:pPr>
              <w:spacing w:before="120"/>
              <w:jc w:val="center"/>
              <w:rPr>
                <w:rFonts w:ascii="Garamond" w:hAnsi="Garamond"/>
                <w:sz w:val="18"/>
                <w:szCs w:val="18"/>
                <w:lang w:val="it-IT"/>
              </w:rPr>
            </w:pPr>
            <w:r w:rsidRPr="1E45B9C0">
              <w:rPr>
                <w:rFonts w:ascii="Garamond" w:hAnsi="Garamond"/>
                <w:b/>
                <w:bCs/>
                <w:sz w:val="18"/>
                <w:szCs w:val="18"/>
                <w:lang w:val="it-IT"/>
              </w:rPr>
              <w:t>2:</w:t>
            </w:r>
            <w:r w:rsidRPr="1E45B9C0" w:rsidR="0D01821F">
              <w:rPr>
                <w:rFonts w:ascii="Garamond" w:hAnsi="Garamond"/>
                <w:b/>
                <w:bCs/>
                <w:sz w:val="18"/>
                <w:szCs w:val="18"/>
                <w:lang w:val="it-IT"/>
              </w:rPr>
              <w:t xml:space="preserve"> </w:t>
            </w:r>
            <w:r w:rsidRPr="1E45B9C0" w:rsidR="0D01821F">
              <w:rPr>
                <w:rFonts w:ascii="Garamond" w:hAnsi="Garamond"/>
                <w:sz w:val="18"/>
                <w:szCs w:val="18"/>
                <w:lang w:val="it-IT"/>
              </w:rPr>
              <w:t>Sufficiente</w:t>
            </w:r>
            <w:r w:rsidRPr="1E45B9C0">
              <w:rPr>
                <w:rFonts w:ascii="Garamond" w:hAnsi="Garamond"/>
                <w:color w:val="FF0000"/>
                <w:sz w:val="18"/>
                <w:szCs w:val="18"/>
                <w:lang w:val="it-IT"/>
              </w:rPr>
              <w:t xml:space="preserve"> </w:t>
            </w:r>
          </w:p>
          <w:p w:rsidRPr="0070580A" w:rsidR="004C3DFA" w:rsidP="1E45B9C0" w:rsidRDefault="1200AE56" w14:paraId="16F3F45F" w14:textId="48BFB5D0">
            <w:pPr>
              <w:spacing w:before="120"/>
              <w:jc w:val="center"/>
              <w:rPr>
                <w:rFonts w:ascii="Garamond" w:hAnsi="Garamond"/>
                <w:sz w:val="18"/>
                <w:szCs w:val="18"/>
                <w:lang w:val="it-IT"/>
              </w:rPr>
            </w:pPr>
            <w:r w:rsidRPr="1E45B9C0">
              <w:rPr>
                <w:rFonts w:ascii="Garamond" w:hAnsi="Garamond"/>
                <w:b/>
                <w:bCs/>
                <w:sz w:val="18"/>
                <w:szCs w:val="18"/>
                <w:lang w:val="it-IT"/>
              </w:rPr>
              <w:t>3:</w:t>
            </w:r>
            <w:r w:rsidRPr="1E45B9C0">
              <w:rPr>
                <w:rFonts w:ascii="Garamond" w:hAnsi="Garamond"/>
                <w:color w:val="FF0000"/>
                <w:sz w:val="18"/>
                <w:szCs w:val="18"/>
                <w:lang w:val="it-IT"/>
              </w:rPr>
              <w:t xml:space="preserve"> </w:t>
            </w:r>
            <w:r w:rsidRPr="1E45B9C0" w:rsidR="7F8306B6">
              <w:rPr>
                <w:rFonts w:ascii="Garamond" w:hAnsi="Garamond"/>
                <w:sz w:val="18"/>
                <w:szCs w:val="18"/>
                <w:lang w:val="it-IT"/>
              </w:rPr>
              <w:t>Soddisfacente</w:t>
            </w:r>
            <w:r w:rsidRPr="1E45B9C0">
              <w:rPr>
                <w:rFonts w:ascii="Garamond" w:hAnsi="Garamond"/>
                <w:b/>
                <w:bCs/>
                <w:sz w:val="18"/>
                <w:szCs w:val="18"/>
                <w:lang w:val="it-IT"/>
              </w:rPr>
              <w:t xml:space="preserve">4: </w:t>
            </w:r>
            <w:r w:rsidRPr="1E45B9C0" w:rsidR="19963B59">
              <w:rPr>
                <w:rFonts w:ascii="Garamond" w:hAnsi="Garamond"/>
                <w:sz w:val="18"/>
                <w:szCs w:val="18"/>
                <w:lang w:val="it-IT"/>
              </w:rPr>
              <w:t>Buono</w:t>
            </w:r>
          </w:p>
          <w:p w:rsidRPr="00F47A46" w:rsidR="004C3DFA" w:rsidP="1E45B9C0" w:rsidRDefault="1C1745B7" w14:paraId="32569E98" w14:textId="0DF42F95">
            <w:pPr>
              <w:spacing w:before="120"/>
              <w:jc w:val="center"/>
              <w:rPr>
                <w:rFonts w:ascii="Garamond" w:hAnsi="Garamond"/>
                <w:sz w:val="18"/>
                <w:szCs w:val="18"/>
                <w:lang w:val="it-IT"/>
              </w:rPr>
            </w:pPr>
            <w:proofErr w:type="gramStart"/>
            <w:r w:rsidRPr="1E45B9C0">
              <w:rPr>
                <w:rFonts w:ascii="Garamond" w:hAnsi="Garamond"/>
                <w:b/>
                <w:bCs/>
                <w:sz w:val="18"/>
                <w:szCs w:val="18"/>
                <w:lang w:val="it-IT"/>
              </w:rPr>
              <w:t>5</w:t>
            </w:r>
            <w:r w:rsidRPr="1E45B9C0" w:rsidR="1200AE56">
              <w:rPr>
                <w:rFonts w:ascii="Garamond" w:hAnsi="Garamond"/>
                <w:b/>
                <w:bCs/>
                <w:sz w:val="18"/>
                <w:szCs w:val="18"/>
                <w:lang w:val="it-IT"/>
              </w:rPr>
              <w:t>:</w:t>
            </w:r>
            <w:r w:rsidRPr="0070580A" w:rsidR="37885A16">
              <w:rPr>
                <w:rFonts w:ascii="Garamond" w:hAnsi="Garamond"/>
                <w:sz w:val="18"/>
                <w:szCs w:val="18"/>
                <w:lang w:val="it-IT"/>
              </w:rPr>
              <w:t>Eccellente</w:t>
            </w:r>
            <w:proofErr w:type="gramEnd"/>
            <w:r w:rsidRPr="0070580A" w:rsidR="37885A16">
              <w:rPr>
                <w:rFonts w:ascii="Garamond" w:hAnsi="Garamond"/>
                <w:sz w:val="18"/>
                <w:szCs w:val="18"/>
                <w:lang w:val="it-IT"/>
              </w:rPr>
              <w:t>/</w:t>
            </w:r>
            <w:r w:rsidRPr="0070580A" w:rsidR="36772015">
              <w:rPr>
                <w:rFonts w:ascii="Garamond" w:hAnsi="Garamond"/>
                <w:sz w:val="18"/>
                <w:szCs w:val="18"/>
                <w:lang w:val="it-IT"/>
              </w:rPr>
              <w:t xml:space="preserve"> </w:t>
            </w:r>
            <w:r w:rsidRPr="0070580A" w:rsidR="37885A16">
              <w:rPr>
                <w:rFonts w:ascii="Garamond" w:hAnsi="Garamond"/>
                <w:sz w:val="18"/>
                <w:szCs w:val="18"/>
                <w:lang w:val="it-IT"/>
              </w:rPr>
              <w:t>Ottimo</w:t>
            </w:r>
          </w:p>
        </w:tc>
        <w:tc>
          <w:tcPr>
            <w:tcW w:w="3420" w:type="dxa"/>
            <w:tcBorders>
              <w:bottom w:val="single" w:color="auto" w:sz="4" w:space="0"/>
            </w:tcBorders>
            <w:shd w:val="clear" w:color="auto" w:fill="8DB3E2"/>
            <w:tcMar/>
            <w:vAlign w:val="center"/>
          </w:tcPr>
          <w:p w:rsidRPr="00F47A46" w:rsidR="004C3DFA" w:rsidP="1E45B9C0" w:rsidRDefault="004C3DFA" w14:paraId="400F05C9" w14:textId="77777777">
            <w:pPr>
              <w:spacing w:before="120"/>
              <w:jc w:val="center"/>
              <w:rPr>
                <w:rFonts w:ascii="Garamond" w:hAnsi="Garamond"/>
                <w:b/>
                <w:bCs/>
                <w:sz w:val="32"/>
                <w:szCs w:val="32"/>
                <w:lang w:val="it-IT"/>
              </w:rPr>
            </w:pPr>
          </w:p>
          <w:p w:rsidRPr="00F47A46" w:rsidR="004C3DFA" w:rsidP="1E45B9C0" w:rsidRDefault="004C3DFA" w14:paraId="765B2282" w14:textId="3136EF6E">
            <w:pPr>
              <w:spacing w:before="120"/>
              <w:jc w:val="center"/>
              <w:rPr>
                <w:rFonts w:ascii="Garamond" w:hAnsi="Garamond"/>
                <w:b/>
                <w:bCs/>
                <w:szCs w:val="24"/>
                <w:lang w:val="it-IT"/>
              </w:rPr>
            </w:pPr>
            <w:r w:rsidRPr="1E45B9C0">
              <w:rPr>
                <w:rFonts w:ascii="Garamond" w:hAnsi="Garamond"/>
                <w:b/>
                <w:bCs/>
                <w:szCs w:val="24"/>
                <w:lang w:val="it-IT"/>
              </w:rPr>
              <w:t>Note</w:t>
            </w:r>
          </w:p>
        </w:tc>
      </w:tr>
      <w:tr w:rsidRPr="0070580A" w:rsidR="00967989" w:rsidTr="2344A997" w14:paraId="4967D1A9" w14:textId="77777777">
        <w:tc>
          <w:tcPr>
            <w:tcW w:w="15034" w:type="dxa"/>
            <w:gridSpan w:val="4"/>
            <w:tcBorders>
              <w:bottom w:val="single" w:color="auto" w:sz="4" w:space="0"/>
            </w:tcBorders>
            <w:shd w:val="clear" w:color="auto" w:fill="8DB3E2"/>
            <w:tcMar/>
            <w:vAlign w:val="center"/>
          </w:tcPr>
          <w:p w:rsidRPr="00F47A46" w:rsidR="00967989" w:rsidP="00FA3181" w:rsidRDefault="00967989" w14:paraId="32712640" w14:textId="77777777">
            <w:pPr>
              <w:rPr>
                <w:b/>
                <w:color w:val="000000"/>
                <w:szCs w:val="24"/>
                <w:lang w:val="it-IT"/>
              </w:rPr>
            </w:pPr>
            <w:r w:rsidRPr="00F47A46">
              <w:rPr>
                <w:b/>
                <w:color w:val="000000"/>
                <w:szCs w:val="24"/>
                <w:lang w:val="it-IT"/>
              </w:rPr>
              <w:t>1. Informazioni generali</w:t>
            </w:r>
          </w:p>
          <w:p w:rsidRPr="00F47A46" w:rsidR="00967989" w:rsidP="1E45B9C0" w:rsidRDefault="00967989" w14:paraId="3A116BF8" w14:textId="16A927B2">
            <w:pPr>
              <w:spacing w:before="120"/>
              <w:rPr>
                <w:b/>
                <w:bCs/>
                <w:color w:val="000000" w:themeColor="text1"/>
                <w:lang w:val="it-IT"/>
              </w:rPr>
            </w:pPr>
            <w:r w:rsidRPr="1E45B9C0">
              <w:rPr>
                <w:b/>
                <w:bCs/>
                <w:color w:val="000000" w:themeColor="text1"/>
                <w:lang w:val="it-IT"/>
              </w:rPr>
              <w:t>2. Descrizione sintetica dell’iniziativa</w:t>
            </w:r>
          </w:p>
        </w:tc>
      </w:tr>
      <w:tr w:rsidRPr="00F47A46" w:rsidR="004C3DFA" w:rsidTr="2344A997" w14:paraId="31C27E30" w14:textId="77777777">
        <w:tc>
          <w:tcPr>
            <w:tcW w:w="8745" w:type="dxa"/>
            <w:tcBorders>
              <w:bottom w:val="single" w:color="auto" w:sz="4" w:space="0"/>
            </w:tcBorders>
            <w:shd w:val="clear" w:color="auto" w:fill="auto"/>
            <w:tcMar/>
            <w:vAlign w:val="center"/>
          </w:tcPr>
          <w:p w:rsidRPr="00BD1FD8" w:rsidR="00BD1FD8" w:rsidP="00BD1FD8" w:rsidRDefault="00BD1FD8" w14:paraId="24856499" w14:textId="77777777">
            <w:pPr>
              <w:suppressAutoHyphens w:val="0"/>
              <w:jc w:val="both"/>
              <w:rPr>
                <w:rFonts w:ascii="Garamond" w:hAnsi="Garamond"/>
                <w:szCs w:val="24"/>
                <w:lang w:val="it-IT"/>
              </w:rPr>
            </w:pPr>
            <w:r w:rsidRPr="00BD1FD8">
              <w:rPr>
                <w:rFonts w:ascii="Garamond" w:hAnsi="Garamond"/>
                <w:szCs w:val="24"/>
                <w:lang w:val="it-IT"/>
              </w:rPr>
              <w:t>Le informazioni generali rispettano le Linee Guida del DUP, sono complete e precise in ogni punto della Sezione 1 del DUP.</w:t>
            </w:r>
          </w:p>
          <w:p w:rsidRPr="00F47A46" w:rsidR="004C3DFA" w:rsidP="159A2F7A" w:rsidRDefault="0FFA2E67" w14:paraId="2EE32A58" w14:textId="23066C63">
            <w:pPr>
              <w:suppressAutoHyphens w:val="0"/>
              <w:jc w:val="both"/>
              <w:rPr>
                <w:rFonts w:ascii="Garamond" w:hAnsi="Garamond"/>
                <w:lang w:val="it-IT"/>
              </w:rPr>
            </w:pPr>
            <w:r w:rsidRPr="159A2F7A">
              <w:rPr>
                <w:rFonts w:ascii="Garamond" w:hAnsi="Garamond"/>
                <w:lang w:val="it-IT"/>
              </w:rPr>
              <w:t>È</w:t>
            </w:r>
            <w:r w:rsidRPr="159A2F7A" w:rsidR="08E030BB">
              <w:rPr>
                <w:rFonts w:ascii="Garamond" w:hAnsi="Garamond"/>
                <w:lang w:val="it-IT"/>
              </w:rPr>
              <w:t xml:space="preserve"> presente idonea e accurata descrizione</w:t>
            </w:r>
            <w:r w:rsidRPr="0070580A" w:rsidR="00BD1FD8">
              <w:rPr>
                <w:lang w:val="it-IT"/>
              </w:rPr>
              <w:tab/>
            </w:r>
            <w:r w:rsidRPr="159A2F7A" w:rsidR="08E030BB">
              <w:rPr>
                <w:rFonts w:ascii="Garamond" w:hAnsi="Garamond"/>
                <w:lang w:val="it-IT"/>
              </w:rPr>
              <w:t>sintetica dell’Iniziativa in italiano e portoghese.</w:t>
            </w:r>
          </w:p>
        </w:tc>
        <w:tc>
          <w:tcPr>
            <w:tcW w:w="1249" w:type="dxa"/>
            <w:tcBorders>
              <w:bottom w:val="single" w:color="auto" w:sz="4" w:space="0"/>
            </w:tcBorders>
            <w:shd w:val="clear" w:color="auto" w:fill="auto"/>
            <w:tcMar/>
            <w:vAlign w:val="center"/>
          </w:tcPr>
          <w:p w:rsidRPr="00F47A46" w:rsidR="004C3DFA" w:rsidP="1E45B9C0" w:rsidRDefault="004C3DFA" w14:paraId="5BDC45AA" w14:textId="77777777">
            <w:pPr>
              <w:jc w:val="center"/>
              <w:rPr>
                <w:rFonts w:ascii="Garamond" w:hAnsi="Garamond"/>
                <w:b/>
                <w:bCs/>
                <w:lang w:val="it-IT"/>
              </w:rPr>
            </w:pPr>
            <w:r w:rsidRPr="1E45B9C0">
              <w:rPr>
                <w:rFonts w:ascii="Garamond" w:hAnsi="Garamond"/>
                <w:b/>
                <w:bCs/>
                <w:lang w:val="it-IT"/>
              </w:rPr>
              <w:t>/5</w:t>
            </w:r>
          </w:p>
        </w:tc>
        <w:tc>
          <w:tcPr>
            <w:tcW w:w="1620" w:type="dxa"/>
            <w:tcBorders>
              <w:bottom w:val="single" w:color="auto" w:sz="4" w:space="0"/>
            </w:tcBorders>
            <w:shd w:val="clear" w:color="auto" w:fill="auto"/>
            <w:tcMar/>
            <w:vAlign w:val="center"/>
          </w:tcPr>
          <w:p w:rsidRPr="00F47A46" w:rsidR="004C3DFA" w:rsidP="1E45B9C0" w:rsidRDefault="004C3DFA" w14:paraId="0BD412CC" w14:textId="637DFCAB">
            <w:pPr>
              <w:jc w:val="center"/>
              <w:rPr>
                <w:rFonts w:ascii="Garamond" w:hAnsi="Garamond"/>
                <w:b/>
                <w:bCs/>
                <w:lang w:val="it-IT"/>
              </w:rPr>
            </w:pPr>
          </w:p>
        </w:tc>
        <w:tc>
          <w:tcPr>
            <w:tcW w:w="3420" w:type="dxa"/>
            <w:tcBorders>
              <w:bottom w:val="single" w:color="auto" w:sz="4" w:space="0"/>
            </w:tcBorders>
            <w:tcMar/>
            <w:vAlign w:val="center"/>
          </w:tcPr>
          <w:p w:rsidRPr="00F47A46" w:rsidR="004C3DFA" w:rsidP="1E45B9C0" w:rsidRDefault="004C3DFA" w14:paraId="61E1E2B1" w14:textId="77777777">
            <w:pPr>
              <w:jc w:val="center"/>
              <w:rPr>
                <w:rFonts w:ascii="Garamond" w:hAnsi="Garamond"/>
                <w:b/>
                <w:bCs/>
                <w:lang w:val="it-IT"/>
              </w:rPr>
            </w:pPr>
          </w:p>
        </w:tc>
      </w:tr>
      <w:tr w:rsidRPr="00F47A46" w:rsidR="004C3DFA" w:rsidTr="2344A997" w14:paraId="2E239548" w14:textId="77777777">
        <w:tc>
          <w:tcPr>
            <w:tcW w:w="8745" w:type="dxa"/>
            <w:tcBorders>
              <w:bottom w:val="single" w:color="auto" w:sz="4" w:space="0"/>
            </w:tcBorders>
            <w:shd w:val="clear" w:color="auto" w:fill="auto"/>
            <w:tcMar/>
            <w:vAlign w:val="center"/>
          </w:tcPr>
          <w:p w:rsidRPr="00C17AA7" w:rsidR="004C3DFA" w:rsidP="00AB6410" w:rsidRDefault="004C3DFA" w14:paraId="0D6FC1C5" w14:textId="77777777">
            <w:pPr>
              <w:spacing w:before="120"/>
              <w:rPr>
                <w:rFonts w:ascii="Garamond" w:hAnsi="Garamond"/>
                <w:b/>
                <w:szCs w:val="24"/>
                <w:lang w:val="it-IT"/>
              </w:rPr>
            </w:pPr>
            <w:r w:rsidRPr="00C17AA7">
              <w:rPr>
                <w:rFonts w:ascii="Garamond" w:hAnsi="Garamond"/>
                <w:b/>
                <w:szCs w:val="24"/>
                <w:lang w:val="it-IT"/>
              </w:rPr>
              <w:t>Sub Totale … (Max 5)</w:t>
            </w:r>
          </w:p>
        </w:tc>
        <w:tc>
          <w:tcPr>
            <w:tcW w:w="1249" w:type="dxa"/>
            <w:tcBorders>
              <w:bottom w:val="single" w:color="auto" w:sz="4" w:space="0"/>
            </w:tcBorders>
            <w:shd w:val="clear" w:color="auto" w:fill="auto"/>
            <w:tcMar/>
            <w:vAlign w:val="center"/>
          </w:tcPr>
          <w:p w:rsidRPr="00C17AA7" w:rsidR="004C3DFA" w:rsidP="1E45B9C0" w:rsidRDefault="004C3DFA" w14:paraId="13695D3D" w14:textId="77777777">
            <w:pPr>
              <w:spacing w:before="120"/>
              <w:jc w:val="center"/>
              <w:rPr>
                <w:rFonts w:ascii="Garamond" w:hAnsi="Garamond"/>
                <w:b/>
                <w:bCs/>
                <w:lang w:val="it-IT"/>
              </w:rPr>
            </w:pPr>
            <w:r w:rsidRPr="1E45B9C0">
              <w:rPr>
                <w:rFonts w:ascii="Garamond" w:hAnsi="Garamond"/>
                <w:b/>
                <w:bCs/>
                <w:lang w:val="it-IT"/>
              </w:rPr>
              <w:t>/5</w:t>
            </w:r>
          </w:p>
        </w:tc>
        <w:tc>
          <w:tcPr>
            <w:tcW w:w="1620" w:type="dxa"/>
            <w:tcBorders>
              <w:bottom w:val="single" w:color="auto" w:sz="4" w:space="0"/>
            </w:tcBorders>
            <w:shd w:val="clear" w:color="auto" w:fill="auto"/>
            <w:tcMar/>
            <w:vAlign w:val="center"/>
          </w:tcPr>
          <w:p w:rsidRPr="00C17AA7" w:rsidR="004C3DFA" w:rsidP="1E45B9C0" w:rsidRDefault="004C3DFA" w14:paraId="4C2AA941" w14:textId="77777777">
            <w:pPr>
              <w:spacing w:before="120"/>
              <w:jc w:val="center"/>
              <w:rPr>
                <w:rFonts w:ascii="Garamond" w:hAnsi="Garamond"/>
                <w:b/>
                <w:bCs/>
                <w:lang w:val="it-IT"/>
              </w:rPr>
            </w:pPr>
          </w:p>
        </w:tc>
        <w:tc>
          <w:tcPr>
            <w:tcW w:w="3420" w:type="dxa"/>
            <w:tcBorders>
              <w:bottom w:val="single" w:color="auto" w:sz="4" w:space="0"/>
            </w:tcBorders>
            <w:tcMar/>
            <w:vAlign w:val="center"/>
          </w:tcPr>
          <w:p w:rsidRPr="00F47A46" w:rsidR="004C3DFA" w:rsidP="1E45B9C0" w:rsidRDefault="004C3DFA" w14:paraId="1BABF004" w14:textId="77777777">
            <w:pPr>
              <w:spacing w:before="120"/>
              <w:jc w:val="center"/>
              <w:rPr>
                <w:rFonts w:ascii="Garamond" w:hAnsi="Garamond"/>
                <w:b/>
                <w:bCs/>
                <w:sz w:val="32"/>
                <w:szCs w:val="32"/>
                <w:lang w:val="it-IT"/>
              </w:rPr>
            </w:pPr>
          </w:p>
        </w:tc>
      </w:tr>
      <w:tr w:rsidRPr="0070580A" w:rsidR="00967989" w:rsidTr="2344A997" w14:paraId="53C98DAF" w14:textId="77777777">
        <w:trPr>
          <w:trHeight w:val="710"/>
        </w:trPr>
        <w:tc>
          <w:tcPr>
            <w:tcW w:w="15034" w:type="dxa"/>
            <w:gridSpan w:val="4"/>
            <w:tcBorders>
              <w:bottom w:val="single" w:color="auto" w:sz="4" w:space="0"/>
            </w:tcBorders>
            <w:shd w:val="clear" w:color="auto" w:fill="8DB3E2"/>
            <w:tcMar/>
            <w:vAlign w:val="center"/>
          </w:tcPr>
          <w:p w:rsidRPr="00F47A46" w:rsidR="00967989" w:rsidP="1E45B9C0" w:rsidRDefault="00967989" w14:paraId="658C55EF" w14:textId="43244808">
            <w:pPr>
              <w:spacing w:before="120"/>
              <w:rPr>
                <w:b/>
                <w:bCs/>
                <w:color w:val="000000" w:themeColor="text1"/>
                <w:lang w:val="it-IT"/>
              </w:rPr>
            </w:pPr>
            <w:r w:rsidRPr="1E45B9C0">
              <w:rPr>
                <w:b/>
                <w:bCs/>
                <w:color w:val="000000" w:themeColor="text1"/>
                <w:lang w:val="it-IT"/>
              </w:rPr>
              <w:t>3. Identificazione dei bisogni e analisi dei problemi</w:t>
            </w:r>
          </w:p>
        </w:tc>
      </w:tr>
      <w:tr w:rsidRPr="00F47A46" w:rsidR="004C3DFA" w:rsidTr="2344A997" w14:paraId="1F3A54BB" w14:textId="77777777">
        <w:trPr>
          <w:trHeight w:val="1833"/>
        </w:trPr>
        <w:tc>
          <w:tcPr>
            <w:tcW w:w="8745" w:type="dxa"/>
            <w:shd w:val="clear" w:color="auto" w:fill="auto"/>
            <w:tcMar/>
          </w:tcPr>
          <w:p w:rsidRPr="00BD1FD8" w:rsidR="00BD1FD8" w:rsidP="00BD1FD8" w:rsidRDefault="00BD1FD8" w14:paraId="603E2BD9" w14:textId="77777777">
            <w:pPr>
              <w:suppressAutoHyphens w:val="0"/>
              <w:jc w:val="both"/>
              <w:rPr>
                <w:rFonts w:ascii="Garamond" w:hAnsi="Garamond"/>
                <w:szCs w:val="24"/>
                <w:lang w:val="it-IT"/>
              </w:rPr>
            </w:pPr>
            <w:r w:rsidRPr="00BD1FD8">
              <w:rPr>
                <w:rFonts w:ascii="Garamond" w:hAnsi="Garamond"/>
                <w:szCs w:val="24"/>
                <w:lang w:val="it-IT"/>
              </w:rPr>
              <w:t xml:space="preserve">1 La metodologia di identificazione dei bisogni risulta chiara e dettagliata nell’illustrare da chi, come e in che condizioni è stato condotto il </w:t>
            </w:r>
            <w:proofErr w:type="spellStart"/>
            <w:r w:rsidRPr="00BD1FD8">
              <w:rPr>
                <w:rFonts w:ascii="Garamond" w:hAnsi="Garamond"/>
                <w:szCs w:val="24"/>
                <w:lang w:val="it-IT"/>
              </w:rPr>
              <w:t>need</w:t>
            </w:r>
            <w:proofErr w:type="spellEnd"/>
            <w:r w:rsidRPr="00BD1FD8">
              <w:rPr>
                <w:rFonts w:ascii="Garamond" w:hAnsi="Garamond"/>
                <w:szCs w:val="24"/>
                <w:lang w:val="it-IT"/>
              </w:rPr>
              <w:t xml:space="preserve"> </w:t>
            </w:r>
            <w:proofErr w:type="spellStart"/>
            <w:r w:rsidRPr="00BD1FD8">
              <w:rPr>
                <w:rFonts w:ascii="Garamond" w:hAnsi="Garamond"/>
                <w:szCs w:val="24"/>
                <w:lang w:val="it-IT"/>
              </w:rPr>
              <w:t>assessment</w:t>
            </w:r>
            <w:proofErr w:type="spellEnd"/>
            <w:r w:rsidRPr="00BD1FD8">
              <w:rPr>
                <w:rFonts w:ascii="Garamond" w:hAnsi="Garamond"/>
                <w:szCs w:val="24"/>
                <w:lang w:val="it-IT"/>
              </w:rPr>
              <w:t>; se e come sono stati coinvolti Partner e Stakeholder; se sono emersi problemi e di che tipo nel corso dell’identificazione dei bisogni.</w:t>
            </w:r>
          </w:p>
          <w:p w:rsidRPr="00F47A46" w:rsidR="004C3DFA" w:rsidP="00BD1FD8" w:rsidRDefault="00BD1FD8" w14:paraId="764D66EF" w14:textId="4C250F34">
            <w:pPr>
              <w:suppressAutoHyphens w:val="0"/>
              <w:jc w:val="both"/>
              <w:rPr>
                <w:rFonts w:ascii="Garamond" w:hAnsi="Garamond"/>
                <w:szCs w:val="24"/>
                <w:lang w:val="it-IT"/>
              </w:rPr>
            </w:pPr>
            <w:r w:rsidRPr="00BD1FD8">
              <w:rPr>
                <w:rFonts w:ascii="Garamond" w:hAnsi="Garamond"/>
                <w:szCs w:val="24"/>
                <w:lang w:val="it-IT"/>
              </w:rPr>
              <w:t xml:space="preserve">Dal </w:t>
            </w:r>
            <w:proofErr w:type="spellStart"/>
            <w:r w:rsidRPr="00BD1FD8">
              <w:rPr>
                <w:rFonts w:ascii="Garamond" w:hAnsi="Garamond"/>
                <w:szCs w:val="24"/>
                <w:lang w:val="it-IT"/>
              </w:rPr>
              <w:t>need</w:t>
            </w:r>
            <w:proofErr w:type="spellEnd"/>
            <w:r w:rsidRPr="00BD1FD8">
              <w:rPr>
                <w:rFonts w:ascii="Garamond" w:hAnsi="Garamond"/>
                <w:szCs w:val="24"/>
                <w:lang w:val="it-IT"/>
              </w:rPr>
              <w:t xml:space="preserve"> </w:t>
            </w:r>
            <w:proofErr w:type="spellStart"/>
            <w:r w:rsidRPr="00BD1FD8">
              <w:rPr>
                <w:rFonts w:ascii="Garamond" w:hAnsi="Garamond"/>
                <w:szCs w:val="24"/>
                <w:lang w:val="it-IT"/>
              </w:rPr>
              <w:t>assessment</w:t>
            </w:r>
            <w:proofErr w:type="spellEnd"/>
            <w:r w:rsidRPr="00BD1FD8">
              <w:rPr>
                <w:rFonts w:ascii="Garamond" w:hAnsi="Garamond"/>
                <w:szCs w:val="24"/>
                <w:lang w:val="it-IT"/>
              </w:rPr>
              <w:t xml:space="preserve"> emerge, dunque, un’adeguata conoscenza del contesto specifico di intervento.</w:t>
            </w:r>
          </w:p>
        </w:tc>
        <w:tc>
          <w:tcPr>
            <w:tcW w:w="1249" w:type="dxa"/>
            <w:shd w:val="clear" w:color="auto" w:fill="auto"/>
            <w:tcMar/>
            <w:vAlign w:val="center"/>
          </w:tcPr>
          <w:p w:rsidRPr="00F47A46" w:rsidR="004C3DFA" w:rsidP="1E45B9C0" w:rsidRDefault="004C3DFA" w14:paraId="1272E267" w14:textId="77777777">
            <w:pPr>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4C3DFA" w:rsidP="1E45B9C0" w:rsidRDefault="004C3DFA" w14:paraId="638946E1" w14:textId="3895047B">
            <w:pPr>
              <w:jc w:val="center"/>
              <w:rPr>
                <w:rFonts w:ascii="Garamond" w:hAnsi="Garamond"/>
                <w:b/>
                <w:bCs/>
                <w:lang w:val="it-IT"/>
              </w:rPr>
            </w:pPr>
          </w:p>
        </w:tc>
        <w:tc>
          <w:tcPr>
            <w:tcW w:w="3420" w:type="dxa"/>
            <w:tcMar/>
            <w:vAlign w:val="center"/>
          </w:tcPr>
          <w:p w:rsidRPr="00F47A46" w:rsidR="004C3DFA" w:rsidP="1E45B9C0" w:rsidRDefault="004C3DFA" w14:paraId="24710786" w14:textId="77777777">
            <w:pPr>
              <w:jc w:val="center"/>
              <w:rPr>
                <w:rFonts w:ascii="Garamond" w:hAnsi="Garamond"/>
                <w:b/>
                <w:bCs/>
                <w:lang w:val="it-IT"/>
              </w:rPr>
            </w:pPr>
          </w:p>
        </w:tc>
      </w:tr>
      <w:tr w:rsidRPr="00F47A46" w:rsidR="00793765" w:rsidTr="2344A997" w14:paraId="44467523" w14:textId="77777777">
        <w:trPr>
          <w:trHeight w:val="2117"/>
        </w:trPr>
        <w:tc>
          <w:tcPr>
            <w:tcW w:w="8745" w:type="dxa"/>
            <w:shd w:val="clear" w:color="auto" w:fill="FFFFFF" w:themeFill="background1"/>
            <w:tcMar/>
          </w:tcPr>
          <w:p w:rsidRPr="00BD1FD8" w:rsidR="00BD1FD8" w:rsidP="00BD1FD8" w:rsidRDefault="00BD1FD8" w14:paraId="46955AB5" w14:textId="77777777">
            <w:pPr>
              <w:suppressAutoHyphens w:val="0"/>
              <w:jc w:val="both"/>
              <w:rPr>
                <w:rFonts w:ascii="Garamond" w:hAnsi="Garamond"/>
                <w:szCs w:val="24"/>
                <w:lang w:val="it-IT"/>
              </w:rPr>
            </w:pPr>
            <w:r w:rsidRPr="00BD1FD8">
              <w:rPr>
                <w:rFonts w:ascii="Garamond" w:hAnsi="Garamond"/>
                <w:szCs w:val="24"/>
                <w:lang w:val="it-IT"/>
              </w:rPr>
              <w:t>2. I principali bisogni identificati durante l’</w:t>
            </w:r>
            <w:proofErr w:type="spellStart"/>
            <w:r w:rsidRPr="00BD1FD8">
              <w:rPr>
                <w:rFonts w:ascii="Garamond" w:hAnsi="Garamond"/>
                <w:szCs w:val="24"/>
                <w:lang w:val="it-IT"/>
              </w:rPr>
              <w:t>assessment</w:t>
            </w:r>
            <w:proofErr w:type="spellEnd"/>
            <w:r w:rsidRPr="00BD1FD8">
              <w:rPr>
                <w:rFonts w:ascii="Garamond" w:hAnsi="Garamond"/>
                <w:szCs w:val="24"/>
                <w:lang w:val="it-IT"/>
              </w:rPr>
              <w:t xml:space="preserve"> sono:</w:t>
            </w:r>
          </w:p>
          <w:p w:rsidRPr="00BD1FD8" w:rsidR="00BD1FD8" w:rsidP="00BD1FD8" w:rsidRDefault="00BD1FD8" w14:paraId="6AC5A9DE" w14:textId="77777777">
            <w:pPr>
              <w:suppressAutoHyphens w:val="0"/>
              <w:jc w:val="both"/>
              <w:rPr>
                <w:rFonts w:ascii="Garamond" w:hAnsi="Garamond"/>
                <w:szCs w:val="24"/>
                <w:lang w:val="it-IT"/>
              </w:rPr>
            </w:pPr>
            <w:r w:rsidRPr="00BD1FD8">
              <w:rPr>
                <w:rFonts w:ascii="Garamond" w:hAnsi="Garamond"/>
                <w:szCs w:val="24"/>
                <w:lang w:val="it-IT"/>
              </w:rPr>
              <w:t>-</w:t>
            </w:r>
            <w:r w:rsidRPr="00BD1FD8">
              <w:rPr>
                <w:rFonts w:ascii="Garamond" w:hAnsi="Garamond"/>
                <w:szCs w:val="24"/>
                <w:lang w:val="it-IT"/>
              </w:rPr>
              <w:tab/>
            </w:r>
            <w:r w:rsidRPr="00BD1FD8">
              <w:rPr>
                <w:rFonts w:ascii="Garamond" w:hAnsi="Garamond"/>
                <w:szCs w:val="24"/>
                <w:lang w:val="it-IT"/>
              </w:rPr>
              <w:t>descritti puntualmente;</w:t>
            </w:r>
          </w:p>
          <w:p w:rsidRPr="00BD1FD8" w:rsidR="00BD1FD8" w:rsidP="00BD1FD8" w:rsidRDefault="00BD1FD8" w14:paraId="3C129ADE" w14:textId="77777777">
            <w:pPr>
              <w:suppressAutoHyphens w:val="0"/>
              <w:jc w:val="both"/>
              <w:rPr>
                <w:rFonts w:ascii="Garamond" w:hAnsi="Garamond"/>
                <w:szCs w:val="24"/>
                <w:lang w:val="it-IT"/>
              </w:rPr>
            </w:pPr>
            <w:r w:rsidRPr="00BD1FD8">
              <w:rPr>
                <w:rFonts w:ascii="Garamond" w:hAnsi="Garamond"/>
                <w:szCs w:val="24"/>
                <w:lang w:val="it-IT"/>
              </w:rPr>
              <w:t>-</w:t>
            </w:r>
            <w:r w:rsidRPr="00BD1FD8">
              <w:rPr>
                <w:rFonts w:ascii="Garamond" w:hAnsi="Garamond"/>
                <w:szCs w:val="24"/>
                <w:lang w:val="it-IT"/>
              </w:rPr>
              <w:tab/>
            </w:r>
            <w:r w:rsidRPr="00BD1FD8">
              <w:rPr>
                <w:rFonts w:ascii="Garamond" w:hAnsi="Garamond"/>
                <w:szCs w:val="24"/>
                <w:lang w:val="it-IT"/>
              </w:rPr>
              <w:t>quantificati con precisione;</w:t>
            </w:r>
          </w:p>
          <w:p w:rsidRPr="00BD1FD8" w:rsidR="00BD1FD8" w:rsidP="00BD1FD8" w:rsidRDefault="00BD1FD8" w14:paraId="30CBFBCF" w14:textId="77777777">
            <w:pPr>
              <w:suppressAutoHyphens w:val="0"/>
              <w:jc w:val="both"/>
              <w:rPr>
                <w:rFonts w:ascii="Garamond" w:hAnsi="Garamond"/>
                <w:szCs w:val="24"/>
                <w:lang w:val="it-IT"/>
              </w:rPr>
            </w:pPr>
            <w:r w:rsidRPr="00BD1FD8">
              <w:rPr>
                <w:rFonts w:ascii="Garamond" w:hAnsi="Garamond"/>
                <w:szCs w:val="24"/>
                <w:lang w:val="it-IT"/>
              </w:rPr>
              <w:t>-supportati da fonti accuratamente richiamate (in particolare, la qualità delle fonti, pubbliche e ufficiali vs. informali, è coerente con quanto disponibile</w:t>
            </w:r>
            <w:r w:rsidRPr="00BD1FD8">
              <w:rPr>
                <w:rFonts w:ascii="Garamond" w:hAnsi="Garamond"/>
                <w:szCs w:val="24"/>
                <w:lang w:val="it-IT"/>
              </w:rPr>
              <w:tab/>
            </w:r>
            <w:r w:rsidRPr="00BD1FD8">
              <w:rPr>
                <w:rFonts w:ascii="Garamond" w:hAnsi="Garamond"/>
                <w:szCs w:val="24"/>
                <w:lang w:val="it-IT"/>
              </w:rPr>
              <w:t>per</w:t>
            </w:r>
            <w:r w:rsidRPr="00BD1FD8">
              <w:rPr>
                <w:rFonts w:ascii="Garamond" w:hAnsi="Garamond"/>
                <w:szCs w:val="24"/>
                <w:lang w:val="it-IT"/>
              </w:rPr>
              <w:tab/>
            </w:r>
            <w:r w:rsidRPr="00BD1FD8">
              <w:rPr>
                <w:rFonts w:ascii="Garamond" w:hAnsi="Garamond"/>
                <w:szCs w:val="24"/>
                <w:lang w:val="it-IT"/>
              </w:rPr>
              <w:t>l’area geografica/settore di intervento).</w:t>
            </w:r>
          </w:p>
          <w:p w:rsidRPr="00BD1FD8" w:rsidR="00BD1FD8" w:rsidP="00BD1FD8" w:rsidRDefault="00BD1FD8" w14:paraId="1C8800C7" w14:textId="77777777">
            <w:pPr>
              <w:suppressAutoHyphens w:val="0"/>
              <w:jc w:val="both"/>
              <w:rPr>
                <w:rFonts w:ascii="Garamond" w:hAnsi="Garamond"/>
                <w:szCs w:val="24"/>
                <w:lang w:val="it-IT"/>
              </w:rPr>
            </w:pPr>
            <w:r w:rsidRPr="00BD1FD8">
              <w:rPr>
                <w:rFonts w:ascii="Garamond" w:hAnsi="Garamond"/>
                <w:szCs w:val="24"/>
                <w:lang w:val="it-IT"/>
              </w:rPr>
              <w:t>Il Soggetto Proponente ha, inoltre, messo in luce, in modo chiaro e ben strutturato, come l’Iniziativa sia in grado di rispondere correttamente ai bisogni individuati, fornendo una visione chiara del cambiamento che si</w:t>
            </w:r>
          </w:p>
          <w:p w:rsidRPr="00F47A46" w:rsidR="004C3DFA" w:rsidP="1E45B9C0" w:rsidRDefault="00BD1FD8" w14:paraId="5A98F51A" w14:textId="14F69843">
            <w:pPr>
              <w:rPr>
                <w:rFonts w:ascii="Garamond" w:hAnsi="Garamond"/>
                <w:lang w:val="it-IT"/>
              </w:rPr>
            </w:pPr>
            <w:r w:rsidRPr="1E45B9C0">
              <w:rPr>
                <w:rFonts w:ascii="Garamond" w:hAnsi="Garamond"/>
                <w:lang w:val="it-IT"/>
              </w:rPr>
              <w:t>vuole produrre.</w:t>
            </w:r>
          </w:p>
        </w:tc>
        <w:tc>
          <w:tcPr>
            <w:tcW w:w="1249" w:type="dxa"/>
            <w:shd w:val="clear" w:color="auto" w:fill="FFFFFF" w:themeFill="background1"/>
            <w:tcMar/>
            <w:vAlign w:val="center"/>
          </w:tcPr>
          <w:p w:rsidRPr="00F47A46" w:rsidR="004C3DFA" w:rsidP="1E45B9C0" w:rsidRDefault="004C3DFA" w14:paraId="38FFCE12" w14:textId="77777777">
            <w:pPr>
              <w:jc w:val="center"/>
              <w:rPr>
                <w:rFonts w:ascii="Garamond" w:hAnsi="Garamond"/>
                <w:lang w:val="it-IT"/>
              </w:rPr>
            </w:pPr>
            <w:r w:rsidRPr="1E45B9C0">
              <w:rPr>
                <w:rFonts w:ascii="Garamond" w:hAnsi="Garamond"/>
                <w:lang w:val="it-IT"/>
              </w:rPr>
              <w:t xml:space="preserve"> /5</w:t>
            </w:r>
          </w:p>
        </w:tc>
        <w:tc>
          <w:tcPr>
            <w:tcW w:w="1620" w:type="dxa"/>
            <w:shd w:val="clear" w:color="auto" w:fill="FFFFFF" w:themeFill="background1"/>
            <w:tcMar/>
            <w:vAlign w:val="center"/>
          </w:tcPr>
          <w:p w:rsidRPr="00F47A46" w:rsidR="004C3DFA" w:rsidP="1E45B9C0" w:rsidRDefault="004C3DFA" w14:paraId="11DF3BCC" w14:textId="00A3C30D">
            <w:pPr>
              <w:jc w:val="center"/>
              <w:rPr>
                <w:rFonts w:ascii="Garamond" w:hAnsi="Garamond"/>
                <w:b/>
                <w:bCs/>
                <w:lang w:val="it-IT"/>
              </w:rPr>
            </w:pPr>
          </w:p>
        </w:tc>
        <w:tc>
          <w:tcPr>
            <w:tcW w:w="3420" w:type="dxa"/>
            <w:shd w:val="clear" w:color="auto" w:fill="FFFFFF" w:themeFill="background1"/>
            <w:tcMar/>
            <w:vAlign w:val="center"/>
          </w:tcPr>
          <w:p w:rsidRPr="00F47A46" w:rsidR="004C3DFA" w:rsidP="1E45B9C0" w:rsidRDefault="004C3DFA" w14:paraId="3C05C43F" w14:textId="77777777">
            <w:pPr>
              <w:jc w:val="center"/>
              <w:rPr>
                <w:rFonts w:ascii="Garamond" w:hAnsi="Garamond"/>
                <w:b/>
                <w:bCs/>
                <w:lang w:val="it-IT"/>
              </w:rPr>
            </w:pPr>
          </w:p>
        </w:tc>
      </w:tr>
      <w:tr w:rsidRPr="00F47A46" w:rsidR="004C3DFA" w:rsidTr="2344A997" w14:paraId="00FA6B2E" w14:textId="77777777">
        <w:tc>
          <w:tcPr>
            <w:tcW w:w="8745" w:type="dxa"/>
            <w:tcBorders>
              <w:bottom w:val="single" w:color="auto" w:sz="4" w:space="0"/>
            </w:tcBorders>
            <w:shd w:val="clear" w:color="auto" w:fill="auto"/>
            <w:tcMar/>
          </w:tcPr>
          <w:p w:rsidRPr="00F47A46" w:rsidR="004C3DFA" w:rsidP="00FA3181" w:rsidRDefault="004C3DFA" w14:paraId="5E0887CB" w14:textId="77777777">
            <w:pPr>
              <w:spacing w:before="120"/>
              <w:rPr>
                <w:rFonts w:ascii="Garamond" w:hAnsi="Garamond"/>
                <w:b/>
                <w:szCs w:val="24"/>
                <w:lang w:val="it-IT"/>
              </w:rPr>
            </w:pPr>
            <w:r w:rsidRPr="00F47A46">
              <w:rPr>
                <w:rFonts w:ascii="Garamond" w:hAnsi="Garamond"/>
                <w:b/>
                <w:szCs w:val="24"/>
                <w:lang w:val="it-IT"/>
              </w:rPr>
              <w:t xml:space="preserve">Sub totale … (Max 10) </w:t>
            </w:r>
          </w:p>
        </w:tc>
        <w:tc>
          <w:tcPr>
            <w:tcW w:w="1249" w:type="dxa"/>
            <w:tcBorders>
              <w:bottom w:val="single" w:color="auto" w:sz="4" w:space="0"/>
            </w:tcBorders>
            <w:shd w:val="clear" w:color="auto" w:fill="auto"/>
            <w:tcMar/>
            <w:vAlign w:val="center"/>
          </w:tcPr>
          <w:p w:rsidRPr="00F47A46" w:rsidR="004C3DFA" w:rsidP="1E45B9C0" w:rsidRDefault="004C3DFA" w14:paraId="084E6CE9" w14:textId="106AFFCC">
            <w:pPr>
              <w:spacing w:before="120"/>
              <w:jc w:val="center"/>
              <w:rPr>
                <w:rFonts w:ascii="Garamond" w:hAnsi="Garamond"/>
                <w:lang w:val="it-IT"/>
              </w:rPr>
            </w:pPr>
            <w:r w:rsidRPr="1E45B9C0">
              <w:rPr>
                <w:rFonts w:ascii="Garamond" w:hAnsi="Garamond"/>
                <w:lang w:val="it-IT"/>
              </w:rPr>
              <w:t xml:space="preserve">…/10 </w:t>
            </w:r>
          </w:p>
        </w:tc>
        <w:tc>
          <w:tcPr>
            <w:tcW w:w="1620" w:type="dxa"/>
            <w:tcBorders>
              <w:bottom w:val="single" w:color="auto" w:sz="4" w:space="0"/>
            </w:tcBorders>
            <w:shd w:val="clear" w:color="auto" w:fill="auto"/>
            <w:tcMar/>
            <w:vAlign w:val="center"/>
          </w:tcPr>
          <w:p w:rsidRPr="00F47A46" w:rsidR="004C3DFA" w:rsidP="1E45B9C0" w:rsidRDefault="004C3DFA" w14:paraId="43B4EB47" w14:textId="77777777">
            <w:pPr>
              <w:spacing w:before="120"/>
              <w:jc w:val="center"/>
              <w:rPr>
                <w:rFonts w:ascii="Garamond" w:hAnsi="Garamond"/>
                <w:lang w:val="it-IT"/>
              </w:rPr>
            </w:pPr>
          </w:p>
        </w:tc>
        <w:tc>
          <w:tcPr>
            <w:tcW w:w="3420" w:type="dxa"/>
            <w:tcBorders>
              <w:bottom w:val="single" w:color="auto" w:sz="4" w:space="0"/>
            </w:tcBorders>
            <w:tcMar/>
            <w:vAlign w:val="center"/>
          </w:tcPr>
          <w:p w:rsidRPr="00F47A46" w:rsidR="004C3DFA" w:rsidP="1E45B9C0" w:rsidRDefault="004C3DFA" w14:paraId="0EB2EB52" w14:textId="77777777">
            <w:pPr>
              <w:spacing w:before="120"/>
              <w:jc w:val="center"/>
              <w:rPr>
                <w:rFonts w:ascii="Garamond" w:hAnsi="Garamond"/>
                <w:lang w:val="it-IT"/>
              </w:rPr>
            </w:pPr>
          </w:p>
        </w:tc>
      </w:tr>
      <w:tr w:rsidRPr="0070580A" w:rsidR="00967989" w:rsidTr="2344A997" w14:paraId="6D17F5B1" w14:textId="77777777">
        <w:tc>
          <w:tcPr>
            <w:tcW w:w="15034" w:type="dxa"/>
            <w:gridSpan w:val="4"/>
            <w:shd w:val="clear" w:color="auto" w:fill="8DB3E2"/>
            <w:tcMar/>
          </w:tcPr>
          <w:p w:rsidRPr="00F47A46" w:rsidR="00967989" w:rsidP="1E45B9C0" w:rsidRDefault="00967989" w14:paraId="01D5407F" w14:textId="188DF155">
            <w:pPr>
              <w:spacing w:before="120"/>
              <w:rPr>
                <w:b/>
                <w:bCs/>
                <w:color w:val="000000" w:themeColor="text1"/>
                <w:lang w:val="it-IT"/>
              </w:rPr>
            </w:pPr>
            <w:r w:rsidRPr="1E45B9C0">
              <w:rPr>
                <w:b/>
                <w:bCs/>
                <w:color w:val="000000" w:themeColor="text1"/>
                <w:lang w:val="it-IT"/>
              </w:rPr>
              <w:t>4. Logica e strategia d’intervento – Obiettivi</w:t>
            </w:r>
          </w:p>
        </w:tc>
      </w:tr>
      <w:tr w:rsidRPr="00F47A46" w:rsidR="004C3DFA" w:rsidTr="2344A997" w14:paraId="6D1584FD" w14:textId="77777777">
        <w:tc>
          <w:tcPr>
            <w:tcW w:w="8745" w:type="dxa"/>
            <w:shd w:val="clear" w:color="auto" w:fill="auto"/>
            <w:tcMar/>
          </w:tcPr>
          <w:p w:rsidRPr="00F47A46" w:rsidR="004C3DFA" w:rsidP="00BD1FD8" w:rsidRDefault="00BD1FD8" w14:paraId="4B3971ED" w14:textId="1EE84B2E">
            <w:pPr>
              <w:spacing w:before="120"/>
              <w:jc w:val="both"/>
              <w:rPr>
                <w:rFonts w:ascii="Garamond" w:hAnsi="Garamond"/>
                <w:szCs w:val="24"/>
                <w:lang w:val="it-IT"/>
              </w:rPr>
            </w:pPr>
            <w:r w:rsidRPr="00BD1FD8">
              <w:rPr>
                <w:rFonts w:ascii="Garamond" w:hAnsi="Garamond"/>
                <w:szCs w:val="24"/>
                <w:lang w:val="it-IT"/>
              </w:rPr>
              <w:t>1.</w:t>
            </w:r>
            <w:r>
              <w:rPr>
                <w:rFonts w:ascii="Garamond" w:hAnsi="Garamond"/>
                <w:szCs w:val="24"/>
                <w:lang w:val="it-IT"/>
              </w:rPr>
              <w:t xml:space="preserve"> </w:t>
            </w:r>
            <w:r w:rsidRPr="00BD1FD8">
              <w:rPr>
                <w:rFonts w:ascii="Garamond" w:hAnsi="Garamond"/>
                <w:szCs w:val="24"/>
                <w:lang w:val="it-IT"/>
              </w:rPr>
              <w:t>L’Obiettivo Generale spiega in modo chiaro e preciso il cambiamento indiretto e l’impatto a lungo termine dell’Iniziativa. La descrizione</w:t>
            </w:r>
            <w:r>
              <w:rPr>
                <w:rFonts w:ascii="Garamond" w:hAnsi="Garamond"/>
                <w:szCs w:val="24"/>
                <w:lang w:val="it-IT"/>
              </w:rPr>
              <w:t xml:space="preserve"> </w:t>
            </w:r>
            <w:r w:rsidRPr="00BD1FD8">
              <w:rPr>
                <w:rFonts w:ascii="Garamond" w:hAnsi="Garamond"/>
                <w:szCs w:val="24"/>
                <w:lang w:val="it-IT"/>
              </w:rPr>
              <w:t>dell’Obiettivo generale risponde alle indicazioni fornite nel Bando e nella Sezione 4.1 delle Linee guida del DUP.</w:t>
            </w:r>
          </w:p>
        </w:tc>
        <w:tc>
          <w:tcPr>
            <w:tcW w:w="1249" w:type="dxa"/>
            <w:shd w:val="clear" w:color="auto" w:fill="auto"/>
            <w:tcMar/>
            <w:vAlign w:val="center"/>
          </w:tcPr>
          <w:p w:rsidRPr="00F47A46" w:rsidR="004C3DFA" w:rsidP="1E45B9C0" w:rsidRDefault="004C3DFA" w14:paraId="75D46DC8"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4C3DFA" w:rsidP="1E45B9C0" w:rsidRDefault="004C3DFA" w14:paraId="5B8B0F7F" w14:textId="2D3ECFB0">
            <w:pPr>
              <w:jc w:val="center"/>
              <w:rPr>
                <w:rFonts w:ascii="Garamond" w:hAnsi="Garamond"/>
                <w:b/>
                <w:bCs/>
                <w:lang w:val="it-IT"/>
              </w:rPr>
            </w:pPr>
          </w:p>
        </w:tc>
        <w:tc>
          <w:tcPr>
            <w:tcW w:w="3420" w:type="dxa"/>
            <w:tcMar/>
            <w:vAlign w:val="center"/>
          </w:tcPr>
          <w:p w:rsidRPr="00F47A46" w:rsidR="004C3DFA" w:rsidP="1E45B9C0" w:rsidRDefault="004C3DFA" w14:paraId="00DE5953" w14:textId="77777777">
            <w:pPr>
              <w:jc w:val="center"/>
              <w:rPr>
                <w:rFonts w:ascii="Garamond" w:hAnsi="Garamond"/>
                <w:b/>
                <w:bCs/>
                <w:lang w:val="it-IT"/>
              </w:rPr>
            </w:pPr>
          </w:p>
        </w:tc>
      </w:tr>
      <w:tr w:rsidRPr="00F47A46" w:rsidR="004C3DFA" w:rsidTr="2344A997" w14:paraId="01F1C57A" w14:textId="77777777">
        <w:tc>
          <w:tcPr>
            <w:tcW w:w="8745" w:type="dxa"/>
            <w:shd w:val="clear" w:color="auto" w:fill="auto"/>
            <w:tcMar/>
          </w:tcPr>
          <w:p w:rsidRPr="00F47A46" w:rsidR="004C3DFA" w:rsidP="00BD1FD8" w:rsidRDefault="00BD1FD8" w14:paraId="6D9BD4D2" w14:textId="69A79E96">
            <w:pPr>
              <w:spacing w:before="120"/>
              <w:jc w:val="both"/>
              <w:rPr>
                <w:rFonts w:ascii="Garamond" w:hAnsi="Garamond"/>
                <w:szCs w:val="24"/>
                <w:lang w:val="it-IT"/>
              </w:rPr>
            </w:pPr>
            <w:r>
              <w:rPr>
                <w:rFonts w:ascii="Garamond" w:hAnsi="Garamond"/>
                <w:szCs w:val="24"/>
                <w:lang w:val="it-IT"/>
              </w:rPr>
              <w:t>2</w:t>
            </w:r>
            <w:r w:rsidRPr="00BD1FD8">
              <w:rPr>
                <w:rFonts w:ascii="Garamond" w:hAnsi="Garamond"/>
                <w:szCs w:val="24"/>
                <w:lang w:val="it-IT"/>
              </w:rPr>
              <w:t xml:space="preserve">. Gli Indicatori dell’Obiettivo Generale rispondono pienamente a quanto richiesto dal Bando </w:t>
            </w:r>
            <w:r>
              <w:rPr>
                <w:rFonts w:ascii="Garamond" w:hAnsi="Garamond"/>
                <w:szCs w:val="24"/>
                <w:lang w:val="it-IT"/>
              </w:rPr>
              <w:t>e</w:t>
            </w:r>
            <w:r w:rsidRPr="00BD1FD8">
              <w:rPr>
                <w:rFonts w:ascii="Garamond" w:hAnsi="Garamond"/>
                <w:szCs w:val="24"/>
                <w:lang w:val="it-IT"/>
              </w:rPr>
              <w:t xml:space="preserve"> dall</w:t>
            </w:r>
            <w:r w:rsidR="00B91403">
              <w:rPr>
                <w:rFonts w:ascii="Garamond" w:hAnsi="Garamond"/>
                <w:szCs w:val="24"/>
                <w:lang w:val="it-IT"/>
              </w:rPr>
              <w:t>e</w:t>
            </w:r>
            <w:r w:rsidRPr="00BD1FD8">
              <w:rPr>
                <w:rFonts w:ascii="Garamond" w:hAnsi="Garamond"/>
                <w:szCs w:val="24"/>
                <w:lang w:val="it-IT"/>
              </w:rPr>
              <w:t xml:space="preserve"> sezion</w:t>
            </w:r>
            <w:r w:rsidR="00B91403">
              <w:rPr>
                <w:rFonts w:ascii="Garamond" w:hAnsi="Garamond"/>
                <w:szCs w:val="24"/>
                <w:lang w:val="it-IT"/>
              </w:rPr>
              <w:t>i</w:t>
            </w:r>
            <w:r w:rsidRPr="00BD1FD8">
              <w:rPr>
                <w:rFonts w:ascii="Garamond" w:hAnsi="Garamond"/>
                <w:szCs w:val="24"/>
                <w:lang w:val="it-IT"/>
              </w:rPr>
              <w:t xml:space="preserve"> 4.1.1</w:t>
            </w:r>
            <w:r w:rsidR="00B91403">
              <w:rPr>
                <w:rFonts w:ascii="Garamond" w:hAnsi="Garamond"/>
                <w:szCs w:val="24"/>
                <w:lang w:val="it-IT"/>
              </w:rPr>
              <w:t>- 4.1.3</w:t>
            </w:r>
            <w:r w:rsidRPr="00BD1FD8">
              <w:rPr>
                <w:rFonts w:ascii="Garamond" w:hAnsi="Garamond"/>
                <w:szCs w:val="24"/>
                <w:lang w:val="it-IT"/>
              </w:rPr>
              <w:t xml:space="preserve"> delle Linee Guida del DUP</w:t>
            </w:r>
            <w:r w:rsidR="009E4CF3">
              <w:rPr>
                <w:rFonts w:ascii="Garamond" w:hAnsi="Garamond"/>
                <w:szCs w:val="24"/>
                <w:lang w:val="it-IT"/>
              </w:rPr>
              <w:t>.</w:t>
            </w:r>
          </w:p>
        </w:tc>
        <w:tc>
          <w:tcPr>
            <w:tcW w:w="1249" w:type="dxa"/>
            <w:shd w:val="clear" w:color="auto" w:fill="auto"/>
            <w:tcMar/>
            <w:vAlign w:val="center"/>
          </w:tcPr>
          <w:p w:rsidRPr="00F47A46" w:rsidR="004C3DFA" w:rsidP="1E45B9C0" w:rsidRDefault="004C3DFA" w14:paraId="0E406BDC"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4C3DFA" w:rsidP="1E45B9C0" w:rsidRDefault="004C3DFA" w14:paraId="1723312C" w14:textId="5BE68E9A">
            <w:pPr>
              <w:jc w:val="center"/>
              <w:rPr>
                <w:rFonts w:ascii="Garamond" w:hAnsi="Garamond"/>
                <w:b/>
                <w:bCs/>
                <w:lang w:val="it-IT"/>
              </w:rPr>
            </w:pPr>
          </w:p>
        </w:tc>
        <w:tc>
          <w:tcPr>
            <w:tcW w:w="3420" w:type="dxa"/>
            <w:tcMar/>
            <w:vAlign w:val="center"/>
          </w:tcPr>
          <w:p w:rsidRPr="00F47A46" w:rsidR="004C3DFA" w:rsidP="1E45B9C0" w:rsidRDefault="004C3DFA" w14:paraId="3C2210F8" w14:textId="77777777">
            <w:pPr>
              <w:jc w:val="center"/>
              <w:rPr>
                <w:rFonts w:ascii="Garamond" w:hAnsi="Garamond"/>
                <w:b/>
                <w:bCs/>
                <w:lang w:val="it-IT"/>
              </w:rPr>
            </w:pPr>
          </w:p>
        </w:tc>
      </w:tr>
      <w:tr w:rsidRPr="00F47A46" w:rsidR="00BD1FD8" w:rsidTr="2344A997" w14:paraId="744EB9F0" w14:textId="77777777">
        <w:tc>
          <w:tcPr>
            <w:tcW w:w="8745" w:type="dxa"/>
            <w:shd w:val="clear" w:color="auto" w:fill="auto"/>
            <w:tcMar/>
          </w:tcPr>
          <w:p w:rsidR="00BD1FD8" w:rsidP="00C22FF6" w:rsidRDefault="00B91403" w14:paraId="2A52434D" w14:textId="4951FEC5">
            <w:pPr>
              <w:spacing w:before="120"/>
              <w:jc w:val="both"/>
              <w:rPr>
                <w:rFonts w:ascii="Garamond" w:hAnsi="Garamond"/>
                <w:szCs w:val="24"/>
                <w:lang w:val="it-IT"/>
              </w:rPr>
            </w:pPr>
            <w:r w:rsidRPr="00B91403">
              <w:rPr>
                <w:rFonts w:ascii="Garamond" w:hAnsi="Garamond"/>
                <w:szCs w:val="24"/>
                <w:lang w:val="it-IT"/>
              </w:rPr>
              <w:t>3.</w:t>
            </w:r>
            <w:r>
              <w:rPr>
                <w:rFonts w:ascii="Garamond" w:hAnsi="Garamond"/>
                <w:szCs w:val="24"/>
                <w:lang w:val="it-IT"/>
              </w:rPr>
              <w:t xml:space="preserve"> </w:t>
            </w:r>
            <w:r w:rsidRPr="00B91403">
              <w:rPr>
                <w:rFonts w:ascii="Garamond" w:hAnsi="Garamond"/>
                <w:szCs w:val="24"/>
                <w:lang w:val="it-IT"/>
              </w:rPr>
              <w:t>L’Obiettivo Specifico esprime in modo chiaro e accurato gli effetti di breve - medio termine realizzabili grazie ai Risultati dell’Iniziativa,</w:t>
            </w:r>
            <w:r w:rsidRPr="00B91403">
              <w:rPr>
                <w:rFonts w:ascii="Garamond" w:hAnsi="Garamond"/>
                <w:szCs w:val="24"/>
                <w:lang w:val="it-IT"/>
              </w:rPr>
              <w:tab/>
            </w:r>
            <w:r w:rsidRPr="00B91403">
              <w:rPr>
                <w:rFonts w:ascii="Garamond" w:hAnsi="Garamond"/>
                <w:szCs w:val="24"/>
                <w:lang w:val="it-IT"/>
              </w:rPr>
              <w:t>ossia</w:t>
            </w:r>
            <w:r w:rsidRPr="00B91403">
              <w:rPr>
                <w:rFonts w:ascii="Garamond" w:hAnsi="Garamond"/>
                <w:szCs w:val="24"/>
                <w:lang w:val="it-IT"/>
              </w:rPr>
              <w:tab/>
            </w:r>
            <w:r w:rsidRPr="00B91403">
              <w:rPr>
                <w:rFonts w:ascii="Garamond" w:hAnsi="Garamond"/>
                <w:szCs w:val="24"/>
                <w:lang w:val="it-IT"/>
              </w:rPr>
              <w:t>il cambiamento che l’Iniziativa intende porre in atto rispondendo a bisogni specifici e affrontando i problemi identificati durante il</w:t>
            </w:r>
            <w:r w:rsidR="00C22FF6">
              <w:rPr>
                <w:rFonts w:ascii="Garamond" w:hAnsi="Garamond"/>
                <w:szCs w:val="24"/>
                <w:lang w:val="it-IT"/>
              </w:rPr>
              <w:t xml:space="preserve"> </w:t>
            </w:r>
            <w:proofErr w:type="spellStart"/>
            <w:r w:rsidRPr="00B91403">
              <w:rPr>
                <w:rFonts w:ascii="Garamond" w:hAnsi="Garamond"/>
                <w:szCs w:val="24"/>
                <w:lang w:val="it-IT"/>
              </w:rPr>
              <w:t>need</w:t>
            </w:r>
            <w:proofErr w:type="spellEnd"/>
            <w:r w:rsidRPr="00B91403">
              <w:rPr>
                <w:rFonts w:ascii="Garamond" w:hAnsi="Garamond"/>
                <w:szCs w:val="24"/>
                <w:lang w:val="it-IT"/>
              </w:rPr>
              <w:t xml:space="preserve"> </w:t>
            </w:r>
            <w:proofErr w:type="spellStart"/>
            <w:r w:rsidRPr="00B91403">
              <w:rPr>
                <w:rFonts w:ascii="Garamond" w:hAnsi="Garamond"/>
                <w:szCs w:val="24"/>
                <w:lang w:val="it-IT"/>
              </w:rPr>
              <w:t>assessment</w:t>
            </w:r>
            <w:proofErr w:type="spellEnd"/>
            <w:r w:rsidR="009E4CF3">
              <w:rPr>
                <w:rFonts w:ascii="Garamond" w:hAnsi="Garamond"/>
                <w:szCs w:val="24"/>
                <w:lang w:val="it-IT"/>
              </w:rPr>
              <w:t>.</w:t>
            </w:r>
          </w:p>
        </w:tc>
        <w:tc>
          <w:tcPr>
            <w:tcW w:w="1249" w:type="dxa"/>
            <w:shd w:val="clear" w:color="auto" w:fill="auto"/>
            <w:tcMar/>
            <w:vAlign w:val="center"/>
          </w:tcPr>
          <w:p w:rsidRPr="00F47A46" w:rsidR="00BD1FD8" w:rsidP="1E45B9C0" w:rsidRDefault="00BD1FD8" w14:paraId="30ECB20C" w14:textId="7205D680">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D1FD8" w:rsidP="1E45B9C0" w:rsidRDefault="00BD1FD8" w14:paraId="03773E5F" w14:textId="0D7ECEC2">
            <w:pPr>
              <w:jc w:val="center"/>
              <w:rPr>
                <w:rFonts w:ascii="Garamond" w:hAnsi="Garamond"/>
                <w:b/>
                <w:bCs/>
                <w:lang w:val="it-IT"/>
              </w:rPr>
            </w:pPr>
          </w:p>
        </w:tc>
        <w:tc>
          <w:tcPr>
            <w:tcW w:w="3420" w:type="dxa"/>
            <w:tcMar/>
            <w:vAlign w:val="center"/>
          </w:tcPr>
          <w:p w:rsidRPr="00F47A46" w:rsidR="00BD1FD8" w:rsidP="1E45B9C0" w:rsidRDefault="00BD1FD8" w14:paraId="10A064FB" w14:textId="77777777">
            <w:pPr>
              <w:jc w:val="center"/>
              <w:rPr>
                <w:rFonts w:ascii="Garamond" w:hAnsi="Garamond"/>
                <w:b/>
                <w:bCs/>
                <w:lang w:val="it-IT"/>
              </w:rPr>
            </w:pPr>
          </w:p>
        </w:tc>
      </w:tr>
      <w:tr w:rsidRPr="00F47A46" w:rsidR="00BD1FD8" w:rsidTr="2344A997" w14:paraId="5B95D179" w14:textId="77777777">
        <w:tc>
          <w:tcPr>
            <w:tcW w:w="8745" w:type="dxa"/>
            <w:shd w:val="clear" w:color="auto" w:fill="auto"/>
            <w:tcMar/>
          </w:tcPr>
          <w:p w:rsidR="00BD1FD8" w:rsidP="00BD1FD8" w:rsidRDefault="00B91403" w14:paraId="11D7A96D" w14:textId="112EBE94">
            <w:pPr>
              <w:spacing w:before="120"/>
              <w:jc w:val="both"/>
              <w:rPr>
                <w:rFonts w:ascii="Garamond" w:hAnsi="Garamond"/>
                <w:szCs w:val="24"/>
                <w:lang w:val="it-IT"/>
              </w:rPr>
            </w:pPr>
            <w:r w:rsidRPr="00B91403">
              <w:rPr>
                <w:rFonts w:ascii="Garamond" w:hAnsi="Garamond"/>
                <w:szCs w:val="24"/>
                <w:lang w:val="it-IT"/>
              </w:rPr>
              <w:t>4. Gli Indicatori Obiettivo Specifico rispondono pienamente a quanto richiesto dal Bando, e dalla sezione 4.2 delle Linee Guida del DUP</w:t>
            </w:r>
            <w:r w:rsidR="009E4CF3">
              <w:rPr>
                <w:rFonts w:ascii="Garamond" w:hAnsi="Garamond"/>
                <w:szCs w:val="24"/>
                <w:lang w:val="it-IT"/>
              </w:rPr>
              <w:t>.</w:t>
            </w:r>
          </w:p>
        </w:tc>
        <w:tc>
          <w:tcPr>
            <w:tcW w:w="1249" w:type="dxa"/>
            <w:shd w:val="clear" w:color="auto" w:fill="auto"/>
            <w:tcMar/>
            <w:vAlign w:val="center"/>
          </w:tcPr>
          <w:p w:rsidRPr="00F47A46" w:rsidR="00BD1FD8" w:rsidP="1E45B9C0" w:rsidRDefault="00BD1FD8" w14:paraId="198B70D9" w14:textId="416482CC">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D1FD8" w:rsidP="1E45B9C0" w:rsidRDefault="00BD1FD8" w14:paraId="1574FBCB" w14:textId="497650C0">
            <w:pPr>
              <w:jc w:val="center"/>
              <w:rPr>
                <w:rFonts w:ascii="Garamond" w:hAnsi="Garamond"/>
                <w:b/>
                <w:bCs/>
                <w:lang w:val="it-IT"/>
              </w:rPr>
            </w:pPr>
          </w:p>
        </w:tc>
        <w:tc>
          <w:tcPr>
            <w:tcW w:w="3420" w:type="dxa"/>
            <w:tcMar/>
            <w:vAlign w:val="center"/>
          </w:tcPr>
          <w:p w:rsidRPr="00F47A46" w:rsidR="00BD1FD8" w:rsidP="1E45B9C0" w:rsidRDefault="00BD1FD8" w14:paraId="43EC4EBF" w14:textId="77777777">
            <w:pPr>
              <w:jc w:val="center"/>
              <w:rPr>
                <w:rFonts w:ascii="Garamond" w:hAnsi="Garamond"/>
                <w:b/>
                <w:bCs/>
                <w:lang w:val="it-IT"/>
              </w:rPr>
            </w:pPr>
          </w:p>
        </w:tc>
      </w:tr>
      <w:tr w:rsidRPr="00F47A46" w:rsidR="00BD1FD8" w:rsidTr="2344A997" w14:paraId="26AB38C2" w14:textId="77777777">
        <w:tc>
          <w:tcPr>
            <w:tcW w:w="8745" w:type="dxa"/>
            <w:shd w:val="clear" w:color="auto" w:fill="auto"/>
            <w:tcMar/>
          </w:tcPr>
          <w:p w:rsidRPr="00F47A46" w:rsidR="00BD1FD8" w:rsidP="00BD1FD8" w:rsidRDefault="00BD1FD8" w14:paraId="33318275" w14:textId="025009C6">
            <w:pPr>
              <w:spacing w:before="120"/>
              <w:rPr>
                <w:rFonts w:ascii="Garamond" w:hAnsi="Garamond"/>
                <w:szCs w:val="24"/>
                <w:lang w:val="it-IT"/>
              </w:rPr>
            </w:pPr>
            <w:r w:rsidRPr="00F47A46">
              <w:rPr>
                <w:rFonts w:ascii="Garamond" w:hAnsi="Garamond"/>
                <w:b/>
                <w:szCs w:val="24"/>
                <w:lang w:val="it-IT"/>
              </w:rPr>
              <w:t>Sub totale … (Max 10)</w:t>
            </w:r>
          </w:p>
        </w:tc>
        <w:tc>
          <w:tcPr>
            <w:tcW w:w="1249" w:type="dxa"/>
            <w:shd w:val="clear" w:color="auto" w:fill="auto"/>
            <w:tcMar/>
            <w:vAlign w:val="center"/>
          </w:tcPr>
          <w:p w:rsidRPr="00F47A46" w:rsidR="00BD1FD8" w:rsidP="1E45B9C0" w:rsidRDefault="00BD1FD8" w14:paraId="0D6691A2" w14:textId="52A2325D">
            <w:pPr>
              <w:spacing w:before="120"/>
              <w:jc w:val="center"/>
              <w:rPr>
                <w:rFonts w:ascii="Garamond" w:hAnsi="Garamond"/>
                <w:lang w:val="it-IT"/>
              </w:rPr>
            </w:pPr>
            <w:r w:rsidRPr="1E45B9C0">
              <w:rPr>
                <w:rFonts w:ascii="Garamond" w:hAnsi="Garamond"/>
                <w:lang w:val="it-IT"/>
              </w:rPr>
              <w:t>…/</w:t>
            </w:r>
            <w:r w:rsidRPr="1E45B9C0" w:rsidR="00B91403">
              <w:rPr>
                <w:rFonts w:ascii="Garamond" w:hAnsi="Garamond"/>
                <w:lang w:val="it-IT"/>
              </w:rPr>
              <w:t>20/2</w:t>
            </w:r>
            <w:r w:rsidRPr="1E45B9C0">
              <w:rPr>
                <w:rFonts w:ascii="Garamond" w:hAnsi="Garamond"/>
                <w:lang w:val="it-IT"/>
              </w:rPr>
              <w:t xml:space="preserve"> </w:t>
            </w:r>
          </w:p>
        </w:tc>
        <w:tc>
          <w:tcPr>
            <w:tcW w:w="1620" w:type="dxa"/>
            <w:shd w:val="clear" w:color="auto" w:fill="auto"/>
            <w:tcMar/>
            <w:vAlign w:val="center"/>
          </w:tcPr>
          <w:p w:rsidRPr="00F47A46" w:rsidR="00BD1FD8" w:rsidP="1E45B9C0" w:rsidRDefault="00BD1FD8" w14:paraId="32EDB723" w14:textId="77777777">
            <w:pPr>
              <w:jc w:val="center"/>
              <w:rPr>
                <w:rFonts w:ascii="Garamond" w:hAnsi="Garamond"/>
                <w:b/>
                <w:bCs/>
                <w:lang w:val="it-IT"/>
              </w:rPr>
            </w:pPr>
          </w:p>
        </w:tc>
        <w:tc>
          <w:tcPr>
            <w:tcW w:w="3420" w:type="dxa"/>
            <w:tcMar/>
            <w:vAlign w:val="center"/>
          </w:tcPr>
          <w:p w:rsidRPr="00F47A46" w:rsidR="00BD1FD8" w:rsidP="1E45B9C0" w:rsidRDefault="00BD1FD8" w14:paraId="649797E6" w14:textId="77777777">
            <w:pPr>
              <w:jc w:val="center"/>
              <w:rPr>
                <w:rFonts w:ascii="Garamond" w:hAnsi="Garamond"/>
                <w:b/>
                <w:bCs/>
                <w:lang w:val="it-IT"/>
              </w:rPr>
            </w:pPr>
          </w:p>
        </w:tc>
      </w:tr>
      <w:tr w:rsidRPr="0070580A" w:rsidR="00967989" w:rsidTr="2344A997" w14:paraId="67754798" w14:textId="77777777">
        <w:tc>
          <w:tcPr>
            <w:tcW w:w="15034" w:type="dxa"/>
            <w:gridSpan w:val="4"/>
            <w:shd w:val="clear" w:color="auto" w:fill="8DB3E2"/>
            <w:tcMar/>
          </w:tcPr>
          <w:p w:rsidRPr="00F47A46" w:rsidR="00967989" w:rsidP="1E45B9C0" w:rsidRDefault="00967989" w14:paraId="59FD5A12" w14:textId="5C329D59">
            <w:pPr>
              <w:spacing w:before="120"/>
              <w:rPr>
                <w:b/>
                <w:bCs/>
                <w:color w:val="000000" w:themeColor="text1"/>
                <w:lang w:val="it-IT"/>
              </w:rPr>
            </w:pPr>
            <w:r w:rsidRPr="1E45B9C0">
              <w:rPr>
                <w:b/>
                <w:bCs/>
                <w:color w:val="000000" w:themeColor="text1"/>
                <w:lang w:val="it-IT"/>
              </w:rPr>
              <w:t>5. Logica e strategia d’intervento – Risultati</w:t>
            </w:r>
          </w:p>
        </w:tc>
      </w:tr>
      <w:tr w:rsidRPr="00F47A46" w:rsidR="00BD1FD8" w:rsidTr="2344A997" w14:paraId="5D003D30" w14:textId="77777777">
        <w:tc>
          <w:tcPr>
            <w:tcW w:w="8745" w:type="dxa"/>
            <w:shd w:val="clear" w:color="auto" w:fill="auto"/>
            <w:tcMar/>
          </w:tcPr>
          <w:p w:rsidRPr="00F47A46" w:rsidR="00BD1FD8" w:rsidP="00BD1FD8" w:rsidRDefault="00B91403" w14:paraId="19487101" w14:textId="09E85BB8">
            <w:pPr>
              <w:spacing w:before="120"/>
              <w:jc w:val="both"/>
              <w:rPr>
                <w:rFonts w:ascii="Garamond" w:hAnsi="Garamond"/>
                <w:szCs w:val="24"/>
                <w:lang w:val="it-IT"/>
              </w:rPr>
            </w:pPr>
            <w:r w:rsidRPr="00B91403">
              <w:rPr>
                <w:rFonts w:ascii="Garamond" w:hAnsi="Garamond"/>
                <w:szCs w:val="24"/>
                <w:lang w:val="it-IT"/>
              </w:rPr>
              <w:t>1. I Risultati sono chiari, puntuali ben strutturati, ciascun Risultato è coerente con la logica dell'intervento, funzionale al raggiungimento dell'Obiettivo Specifico e facilmente riferibile ai Beneficiari raggiunti.</w:t>
            </w:r>
          </w:p>
        </w:tc>
        <w:tc>
          <w:tcPr>
            <w:tcW w:w="1249" w:type="dxa"/>
            <w:shd w:val="clear" w:color="auto" w:fill="auto"/>
            <w:tcMar/>
            <w:vAlign w:val="center"/>
          </w:tcPr>
          <w:p w:rsidRPr="00F47A46" w:rsidR="00BD1FD8" w:rsidP="1E45B9C0" w:rsidRDefault="00BD1FD8" w14:paraId="0B240497"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D1FD8" w:rsidP="1E45B9C0" w:rsidRDefault="00BD1FD8" w14:paraId="155CE0F8" w14:textId="07AE8238">
            <w:pPr>
              <w:jc w:val="center"/>
              <w:rPr>
                <w:rFonts w:ascii="Garamond" w:hAnsi="Garamond"/>
                <w:b/>
                <w:bCs/>
                <w:lang w:val="it-IT"/>
              </w:rPr>
            </w:pPr>
          </w:p>
        </w:tc>
        <w:tc>
          <w:tcPr>
            <w:tcW w:w="3420" w:type="dxa"/>
            <w:tcMar/>
            <w:vAlign w:val="center"/>
          </w:tcPr>
          <w:p w:rsidRPr="00F47A46" w:rsidR="00BD1FD8" w:rsidP="1E45B9C0" w:rsidRDefault="00BD1FD8" w14:paraId="272F4F41" w14:textId="77777777">
            <w:pPr>
              <w:jc w:val="center"/>
              <w:rPr>
                <w:rFonts w:ascii="Garamond" w:hAnsi="Garamond"/>
                <w:b/>
                <w:bCs/>
                <w:lang w:val="it-IT"/>
              </w:rPr>
            </w:pPr>
          </w:p>
        </w:tc>
      </w:tr>
      <w:tr w:rsidRPr="00F47A46" w:rsidR="00BD1FD8" w:rsidTr="2344A997" w14:paraId="58E0B5FE" w14:textId="77777777">
        <w:tc>
          <w:tcPr>
            <w:tcW w:w="8745" w:type="dxa"/>
            <w:shd w:val="clear" w:color="auto" w:fill="auto"/>
            <w:tcMar/>
          </w:tcPr>
          <w:p w:rsidRPr="00F47A46" w:rsidR="00BD1FD8" w:rsidP="00B91403" w:rsidRDefault="00B91403" w14:paraId="6D384CB3" w14:textId="1C56E78E">
            <w:pPr>
              <w:spacing w:before="120"/>
              <w:jc w:val="both"/>
              <w:rPr>
                <w:rFonts w:ascii="Garamond" w:hAnsi="Garamond"/>
                <w:szCs w:val="24"/>
                <w:lang w:val="it-IT"/>
              </w:rPr>
            </w:pPr>
            <w:r w:rsidRPr="00B91403">
              <w:rPr>
                <w:rFonts w:ascii="Garamond" w:hAnsi="Garamond"/>
                <w:szCs w:val="24"/>
                <w:lang w:val="it-IT"/>
              </w:rPr>
              <w:t>2 Gli Indicatori di ciascun Risultato rispondono pienamente a quanto richiesto dal Bando e dalla sezione 5 delle Linee Guida del DUP. Gli indicatori</w:t>
            </w:r>
            <w:r w:rsidRPr="00B91403">
              <w:rPr>
                <w:rFonts w:ascii="Garamond" w:hAnsi="Garamond"/>
                <w:szCs w:val="24"/>
                <w:lang w:val="it-IT"/>
              </w:rPr>
              <w:tab/>
            </w:r>
            <w:r w:rsidRPr="00B91403">
              <w:rPr>
                <w:rFonts w:ascii="Garamond" w:hAnsi="Garamond"/>
                <w:szCs w:val="24"/>
                <w:lang w:val="it-IT"/>
              </w:rPr>
              <w:t>garantiscono misurabilità, tracciabilità e</w:t>
            </w:r>
            <w:r w:rsidR="00867D5D">
              <w:rPr>
                <w:rFonts w:ascii="Garamond" w:hAnsi="Garamond"/>
                <w:szCs w:val="24"/>
                <w:lang w:val="it-IT"/>
              </w:rPr>
              <w:t xml:space="preserve"> </w:t>
            </w:r>
            <w:r w:rsidRPr="00B91403">
              <w:rPr>
                <w:rFonts w:ascii="Garamond" w:hAnsi="Garamond"/>
                <w:szCs w:val="24"/>
                <w:lang w:val="it-IT"/>
              </w:rPr>
              <w:t>verificabilità di ciascun Risultato.</w:t>
            </w:r>
          </w:p>
        </w:tc>
        <w:tc>
          <w:tcPr>
            <w:tcW w:w="1249" w:type="dxa"/>
            <w:shd w:val="clear" w:color="auto" w:fill="auto"/>
            <w:tcMar/>
            <w:vAlign w:val="center"/>
          </w:tcPr>
          <w:p w:rsidRPr="00F47A46" w:rsidR="00BD1FD8" w:rsidP="1E45B9C0" w:rsidRDefault="00BD1FD8" w14:paraId="23E36F4E"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D1FD8" w:rsidP="1E45B9C0" w:rsidRDefault="00BD1FD8" w14:paraId="2E6AFF0E" w14:textId="510FDB62">
            <w:pPr>
              <w:jc w:val="center"/>
              <w:rPr>
                <w:rFonts w:ascii="Garamond" w:hAnsi="Garamond"/>
                <w:b/>
                <w:bCs/>
                <w:lang w:val="it-IT"/>
              </w:rPr>
            </w:pPr>
          </w:p>
        </w:tc>
        <w:tc>
          <w:tcPr>
            <w:tcW w:w="3420" w:type="dxa"/>
            <w:tcMar/>
            <w:vAlign w:val="center"/>
          </w:tcPr>
          <w:p w:rsidRPr="00F47A46" w:rsidR="00BD1FD8" w:rsidP="1E45B9C0" w:rsidRDefault="00BD1FD8" w14:paraId="59C79660" w14:textId="77777777">
            <w:pPr>
              <w:jc w:val="center"/>
              <w:rPr>
                <w:rFonts w:ascii="Garamond" w:hAnsi="Garamond"/>
                <w:b/>
                <w:bCs/>
                <w:lang w:val="it-IT"/>
              </w:rPr>
            </w:pPr>
          </w:p>
        </w:tc>
      </w:tr>
      <w:tr w:rsidRPr="00F47A46" w:rsidR="00B91403" w:rsidTr="2344A997" w14:paraId="575E93D4" w14:textId="77777777">
        <w:tc>
          <w:tcPr>
            <w:tcW w:w="8745" w:type="dxa"/>
            <w:shd w:val="clear" w:color="auto" w:fill="auto"/>
            <w:tcMar/>
          </w:tcPr>
          <w:p w:rsidRPr="00B91403" w:rsidR="00B91403" w:rsidP="00B91403" w:rsidRDefault="00B91403" w14:paraId="1D585713" w14:textId="5246C3E2">
            <w:pPr>
              <w:spacing w:before="120"/>
              <w:jc w:val="both"/>
              <w:rPr>
                <w:rFonts w:ascii="Garamond" w:hAnsi="Garamond"/>
                <w:szCs w:val="24"/>
                <w:lang w:val="it-IT"/>
              </w:rPr>
            </w:pPr>
            <w:r w:rsidRPr="00B91403">
              <w:rPr>
                <w:rFonts w:ascii="Garamond" w:hAnsi="Garamond"/>
                <w:szCs w:val="24"/>
                <w:lang w:val="it-IT"/>
              </w:rPr>
              <w:t>3. Il valore iniziale degli Indicatori di ciascun Risultato risulta fondato su una baseline rispondente allo stato oggettivo del contesto su cui si vuole incidere con l’Iniziativa.</w:t>
            </w:r>
          </w:p>
        </w:tc>
        <w:tc>
          <w:tcPr>
            <w:tcW w:w="1249" w:type="dxa"/>
            <w:shd w:val="clear" w:color="auto" w:fill="auto"/>
            <w:tcMar/>
            <w:vAlign w:val="center"/>
          </w:tcPr>
          <w:p w:rsidRPr="00F47A46" w:rsidR="00B91403" w:rsidP="1E45B9C0" w:rsidRDefault="00B91403" w14:paraId="611125A7" w14:textId="519E2C19">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69DE68E2" w14:textId="481195A9">
            <w:pPr>
              <w:jc w:val="center"/>
              <w:rPr>
                <w:rFonts w:ascii="Garamond" w:hAnsi="Garamond"/>
                <w:b/>
                <w:bCs/>
                <w:lang w:val="it-IT"/>
              </w:rPr>
            </w:pPr>
          </w:p>
        </w:tc>
        <w:tc>
          <w:tcPr>
            <w:tcW w:w="3420" w:type="dxa"/>
            <w:tcMar/>
            <w:vAlign w:val="center"/>
          </w:tcPr>
          <w:p w:rsidRPr="00F47A46" w:rsidR="00B91403" w:rsidP="1E45B9C0" w:rsidRDefault="00B91403" w14:paraId="146A918D" w14:textId="77777777">
            <w:pPr>
              <w:jc w:val="center"/>
              <w:rPr>
                <w:rFonts w:ascii="Garamond" w:hAnsi="Garamond"/>
                <w:b/>
                <w:bCs/>
                <w:lang w:val="it-IT"/>
              </w:rPr>
            </w:pPr>
          </w:p>
        </w:tc>
      </w:tr>
      <w:tr w:rsidRPr="00F47A46" w:rsidR="00B91403" w:rsidTr="2344A997" w14:paraId="0DFE3C22" w14:textId="77777777">
        <w:tc>
          <w:tcPr>
            <w:tcW w:w="8745" w:type="dxa"/>
            <w:shd w:val="clear" w:color="auto" w:fill="auto"/>
            <w:tcMar/>
          </w:tcPr>
          <w:p w:rsidRPr="00B91403" w:rsidR="00B91403" w:rsidP="00B91403" w:rsidRDefault="00B91403" w14:paraId="326EBB14" w14:textId="1D582C2F">
            <w:pPr>
              <w:spacing w:before="120"/>
              <w:jc w:val="both"/>
              <w:rPr>
                <w:rFonts w:ascii="Garamond" w:hAnsi="Garamond"/>
                <w:szCs w:val="24"/>
                <w:lang w:val="it-IT"/>
              </w:rPr>
            </w:pPr>
            <w:r w:rsidRPr="00B91403">
              <w:rPr>
                <w:rFonts w:ascii="Garamond" w:hAnsi="Garamond"/>
                <w:szCs w:val="24"/>
                <w:lang w:val="it-IT"/>
              </w:rPr>
              <w:t>4. Il valore finale degli Indicatori di ciascun Risultato esprime target credibili anche rispetto al valore iniziale.</w:t>
            </w:r>
          </w:p>
        </w:tc>
        <w:tc>
          <w:tcPr>
            <w:tcW w:w="1249" w:type="dxa"/>
            <w:shd w:val="clear" w:color="auto" w:fill="auto"/>
            <w:tcMar/>
            <w:vAlign w:val="center"/>
          </w:tcPr>
          <w:p w:rsidRPr="00F47A46" w:rsidR="00B91403" w:rsidP="1E45B9C0" w:rsidRDefault="00B91403" w14:paraId="5D0BC81A" w14:textId="6660811E">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2808857B" w14:textId="597FB10B">
            <w:pPr>
              <w:jc w:val="center"/>
              <w:rPr>
                <w:rFonts w:ascii="Garamond" w:hAnsi="Garamond"/>
                <w:b/>
                <w:bCs/>
                <w:lang w:val="it-IT"/>
              </w:rPr>
            </w:pPr>
          </w:p>
        </w:tc>
        <w:tc>
          <w:tcPr>
            <w:tcW w:w="3420" w:type="dxa"/>
            <w:tcMar/>
            <w:vAlign w:val="center"/>
          </w:tcPr>
          <w:p w:rsidRPr="00F47A46" w:rsidR="00B91403" w:rsidP="1E45B9C0" w:rsidRDefault="00B91403" w14:paraId="69F59912" w14:textId="77777777">
            <w:pPr>
              <w:jc w:val="center"/>
              <w:rPr>
                <w:rFonts w:ascii="Garamond" w:hAnsi="Garamond"/>
                <w:b/>
                <w:bCs/>
                <w:lang w:val="it-IT"/>
              </w:rPr>
            </w:pPr>
          </w:p>
        </w:tc>
      </w:tr>
      <w:tr w:rsidRPr="00F47A46" w:rsidR="00B91403" w:rsidTr="2344A997" w14:paraId="3CBEBD51" w14:textId="77777777">
        <w:tc>
          <w:tcPr>
            <w:tcW w:w="8745" w:type="dxa"/>
            <w:shd w:val="clear" w:color="auto" w:fill="auto"/>
            <w:tcMar/>
          </w:tcPr>
          <w:p w:rsidRPr="00F47A46" w:rsidR="00B91403" w:rsidP="00B91403" w:rsidRDefault="00B91403" w14:paraId="3FB2B84D" w14:textId="77777777">
            <w:pPr>
              <w:spacing w:before="120"/>
              <w:rPr>
                <w:rFonts w:ascii="Garamond" w:hAnsi="Garamond"/>
                <w:szCs w:val="24"/>
                <w:lang w:val="it-IT"/>
              </w:rPr>
            </w:pPr>
            <w:r w:rsidRPr="00F47A46">
              <w:rPr>
                <w:rFonts w:ascii="Garamond" w:hAnsi="Garamond"/>
                <w:b/>
                <w:szCs w:val="24"/>
                <w:lang w:val="it-IT"/>
              </w:rPr>
              <w:t>Sub totale … (Max 10)</w:t>
            </w:r>
          </w:p>
        </w:tc>
        <w:tc>
          <w:tcPr>
            <w:tcW w:w="1249" w:type="dxa"/>
            <w:shd w:val="clear" w:color="auto" w:fill="auto"/>
            <w:tcMar/>
            <w:vAlign w:val="center"/>
          </w:tcPr>
          <w:p w:rsidRPr="00F47A46" w:rsidR="00B91403" w:rsidP="1E45B9C0" w:rsidRDefault="00B91403" w14:paraId="46553272" w14:textId="341838B9">
            <w:pPr>
              <w:spacing w:before="120"/>
              <w:jc w:val="center"/>
              <w:rPr>
                <w:rFonts w:ascii="Garamond" w:hAnsi="Garamond"/>
                <w:lang w:val="it-IT"/>
              </w:rPr>
            </w:pPr>
            <w:r w:rsidRPr="1E45B9C0">
              <w:rPr>
                <w:rFonts w:ascii="Garamond" w:hAnsi="Garamond"/>
                <w:lang w:val="it-IT"/>
              </w:rPr>
              <w:t xml:space="preserve">…/20/2 </w:t>
            </w:r>
          </w:p>
        </w:tc>
        <w:tc>
          <w:tcPr>
            <w:tcW w:w="1620" w:type="dxa"/>
            <w:shd w:val="clear" w:color="auto" w:fill="auto"/>
            <w:tcMar/>
            <w:vAlign w:val="center"/>
          </w:tcPr>
          <w:p w:rsidRPr="00F47A46" w:rsidR="00B91403" w:rsidP="1E45B9C0" w:rsidRDefault="00B91403" w14:paraId="4D7D1C66" w14:textId="77777777">
            <w:pPr>
              <w:jc w:val="center"/>
              <w:rPr>
                <w:rFonts w:ascii="Garamond" w:hAnsi="Garamond"/>
                <w:b/>
                <w:bCs/>
                <w:lang w:val="it-IT"/>
              </w:rPr>
            </w:pPr>
          </w:p>
        </w:tc>
        <w:tc>
          <w:tcPr>
            <w:tcW w:w="3420" w:type="dxa"/>
            <w:tcMar/>
            <w:vAlign w:val="center"/>
          </w:tcPr>
          <w:p w:rsidRPr="00F47A46" w:rsidR="00B91403" w:rsidP="1E45B9C0" w:rsidRDefault="00B91403" w14:paraId="53B75EDA" w14:textId="77777777">
            <w:pPr>
              <w:jc w:val="center"/>
              <w:rPr>
                <w:rFonts w:ascii="Garamond" w:hAnsi="Garamond"/>
                <w:b/>
                <w:bCs/>
                <w:lang w:val="it-IT"/>
              </w:rPr>
            </w:pPr>
          </w:p>
        </w:tc>
      </w:tr>
      <w:tr w:rsidRPr="0070580A" w:rsidR="00967989" w:rsidTr="2344A997" w14:paraId="60298217" w14:textId="77777777">
        <w:tc>
          <w:tcPr>
            <w:tcW w:w="15034" w:type="dxa"/>
            <w:gridSpan w:val="4"/>
            <w:shd w:val="clear" w:color="auto" w:fill="8DB3E2"/>
            <w:tcMar/>
          </w:tcPr>
          <w:p w:rsidRPr="00F47A46" w:rsidR="00967989" w:rsidP="1E45B9C0" w:rsidRDefault="00967989" w14:paraId="18571767" w14:textId="46419CA2">
            <w:pPr>
              <w:spacing w:before="120"/>
              <w:rPr>
                <w:b/>
                <w:bCs/>
                <w:color w:val="000000" w:themeColor="text1"/>
                <w:lang w:val="it-IT"/>
              </w:rPr>
            </w:pPr>
            <w:r w:rsidRPr="1E45B9C0">
              <w:rPr>
                <w:b/>
                <w:bCs/>
                <w:color w:val="000000" w:themeColor="text1"/>
                <w:lang w:val="it-IT"/>
              </w:rPr>
              <w:t>6. Logica e strategia d’intervento – Attività</w:t>
            </w:r>
          </w:p>
        </w:tc>
      </w:tr>
      <w:tr w:rsidRPr="00F47A46" w:rsidR="00B91403" w:rsidTr="2344A997" w14:paraId="439D73D8" w14:textId="77777777">
        <w:tc>
          <w:tcPr>
            <w:tcW w:w="8745" w:type="dxa"/>
            <w:shd w:val="clear" w:color="auto" w:fill="auto"/>
            <w:tcMar/>
          </w:tcPr>
          <w:p w:rsidRPr="00B91403" w:rsidR="00B91403" w:rsidP="00B91403" w:rsidRDefault="00B91403" w14:paraId="09863860" w14:textId="6753ED7E">
            <w:pPr>
              <w:spacing w:before="120"/>
              <w:jc w:val="both"/>
              <w:rPr>
                <w:rFonts w:ascii="Garamond" w:hAnsi="Garamond"/>
                <w:szCs w:val="24"/>
                <w:lang w:val="it-IT"/>
              </w:rPr>
            </w:pPr>
            <w:r w:rsidRPr="00B91403">
              <w:rPr>
                <w:rFonts w:ascii="Garamond" w:hAnsi="Garamond"/>
                <w:szCs w:val="24"/>
                <w:lang w:val="it-IT"/>
              </w:rPr>
              <w:t>1. La descrizione delle Attività evidenzia in modo chiaro come esse siano strutturate in modo coerente, siano necessarie al</w:t>
            </w:r>
            <w:r>
              <w:rPr>
                <w:rFonts w:ascii="Garamond" w:hAnsi="Garamond"/>
                <w:szCs w:val="24"/>
                <w:lang w:val="it-IT"/>
              </w:rPr>
              <w:t xml:space="preserve"> </w:t>
            </w:r>
            <w:r w:rsidRPr="00B91403">
              <w:rPr>
                <w:rFonts w:ascii="Garamond" w:hAnsi="Garamond"/>
                <w:szCs w:val="24"/>
                <w:lang w:val="it-IT"/>
              </w:rPr>
              <w:t>raggiungimento del Risultato atteso, producendo un effetto significativo sui bisogni</w:t>
            </w:r>
          </w:p>
          <w:p w:rsidRPr="00F47A46" w:rsidR="00B91403" w:rsidP="00551194" w:rsidRDefault="00B91403" w14:paraId="3370849F" w14:textId="686F4ECB">
            <w:pPr>
              <w:spacing w:before="120"/>
              <w:jc w:val="both"/>
              <w:rPr>
                <w:rFonts w:ascii="Garamond" w:hAnsi="Garamond"/>
                <w:szCs w:val="24"/>
                <w:lang w:val="it-IT"/>
              </w:rPr>
            </w:pPr>
            <w:r w:rsidRPr="00B91403">
              <w:rPr>
                <w:rFonts w:ascii="Garamond" w:hAnsi="Garamond"/>
                <w:szCs w:val="24"/>
                <w:lang w:val="it-IT"/>
              </w:rPr>
              <w:t>individuati in favore dei beneficiari e delle loro comunità</w:t>
            </w:r>
            <w:r w:rsidR="009E4CF3">
              <w:rPr>
                <w:rFonts w:ascii="Garamond" w:hAnsi="Garamond"/>
                <w:szCs w:val="24"/>
                <w:lang w:val="it-IT"/>
              </w:rPr>
              <w:t>.</w:t>
            </w:r>
          </w:p>
        </w:tc>
        <w:tc>
          <w:tcPr>
            <w:tcW w:w="1249" w:type="dxa"/>
            <w:shd w:val="clear" w:color="auto" w:fill="auto"/>
            <w:tcMar/>
            <w:vAlign w:val="center"/>
          </w:tcPr>
          <w:p w:rsidRPr="00F47A46" w:rsidR="00B91403" w:rsidP="1E45B9C0" w:rsidRDefault="00B91403" w14:paraId="7E9CA08C"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1AD841E8" w14:textId="7702DDB0">
            <w:pPr>
              <w:jc w:val="center"/>
              <w:rPr>
                <w:rFonts w:ascii="Garamond" w:hAnsi="Garamond"/>
                <w:b/>
                <w:bCs/>
                <w:lang w:val="it-IT"/>
              </w:rPr>
            </w:pPr>
          </w:p>
        </w:tc>
        <w:tc>
          <w:tcPr>
            <w:tcW w:w="3420" w:type="dxa"/>
            <w:tcMar/>
            <w:vAlign w:val="center"/>
          </w:tcPr>
          <w:p w:rsidRPr="00F47A46" w:rsidR="00B91403" w:rsidP="1E45B9C0" w:rsidRDefault="00B91403" w14:paraId="75652085" w14:textId="77777777">
            <w:pPr>
              <w:jc w:val="center"/>
              <w:rPr>
                <w:rFonts w:ascii="Garamond" w:hAnsi="Garamond"/>
                <w:b/>
                <w:bCs/>
                <w:lang w:val="it-IT"/>
              </w:rPr>
            </w:pPr>
          </w:p>
        </w:tc>
      </w:tr>
      <w:tr w:rsidRPr="00F47A46" w:rsidR="00B91403" w:rsidTr="2344A997" w14:paraId="673D6E91" w14:textId="77777777">
        <w:tc>
          <w:tcPr>
            <w:tcW w:w="8745" w:type="dxa"/>
            <w:shd w:val="clear" w:color="auto" w:fill="auto"/>
            <w:tcMar/>
          </w:tcPr>
          <w:p w:rsidRPr="00F47A46" w:rsidR="00B91403" w:rsidP="1E45B9C0" w:rsidRDefault="00B91403" w14:paraId="0A72041B" w14:textId="5C823B6F">
            <w:pPr>
              <w:suppressAutoHyphens w:val="0"/>
              <w:spacing w:before="120"/>
              <w:jc w:val="both"/>
              <w:rPr>
                <w:rFonts w:ascii="Garamond" w:hAnsi="Garamond"/>
                <w:lang w:val="it-IT"/>
              </w:rPr>
            </w:pPr>
            <w:r w:rsidRPr="1E45B9C0">
              <w:rPr>
                <w:rFonts w:ascii="Garamond" w:hAnsi="Garamond"/>
                <w:lang w:val="it-IT"/>
              </w:rPr>
              <w:t>2. Gli output sono chiaramente identificati, concreti e misurabili in qualità, quantità e tempo, appropriati e coerenti con le</w:t>
            </w:r>
            <w:r w:rsidRPr="1E45B9C0" w:rsidR="7CF0C45C">
              <w:rPr>
                <w:rFonts w:ascii="Garamond" w:hAnsi="Garamond"/>
                <w:lang w:val="it-IT"/>
              </w:rPr>
              <w:t xml:space="preserve"> </w:t>
            </w:r>
            <w:r w:rsidRPr="1E45B9C0">
              <w:rPr>
                <w:rFonts w:ascii="Garamond" w:hAnsi="Garamond"/>
                <w:lang w:val="it-IT"/>
              </w:rPr>
              <w:t>relative Attività e facilmente riferibili ai Beneficiari raggiunti</w:t>
            </w:r>
            <w:r w:rsidRPr="1E45B9C0" w:rsidR="009E4CF3">
              <w:rPr>
                <w:rFonts w:ascii="Garamond" w:hAnsi="Garamond"/>
                <w:lang w:val="it-IT"/>
              </w:rPr>
              <w:t>.</w:t>
            </w:r>
          </w:p>
        </w:tc>
        <w:tc>
          <w:tcPr>
            <w:tcW w:w="1249" w:type="dxa"/>
            <w:shd w:val="clear" w:color="auto" w:fill="auto"/>
            <w:tcMar/>
            <w:vAlign w:val="center"/>
          </w:tcPr>
          <w:p w:rsidRPr="00F47A46" w:rsidR="00B91403" w:rsidP="1E45B9C0" w:rsidRDefault="00B91403" w14:paraId="53144318" w14:textId="081DAF8F">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757EBB09" w14:textId="5CD291D5">
            <w:pPr>
              <w:jc w:val="center"/>
              <w:rPr>
                <w:rFonts w:ascii="Garamond" w:hAnsi="Garamond"/>
                <w:b/>
                <w:bCs/>
                <w:lang w:val="it-IT"/>
              </w:rPr>
            </w:pPr>
          </w:p>
        </w:tc>
        <w:tc>
          <w:tcPr>
            <w:tcW w:w="3420" w:type="dxa"/>
            <w:tcMar/>
            <w:vAlign w:val="center"/>
          </w:tcPr>
          <w:p w:rsidRPr="00F47A46" w:rsidR="00B91403" w:rsidP="1E45B9C0" w:rsidRDefault="00B91403" w14:paraId="19DA500B" w14:textId="77777777">
            <w:pPr>
              <w:jc w:val="center"/>
              <w:rPr>
                <w:rFonts w:ascii="Garamond" w:hAnsi="Garamond"/>
                <w:b/>
                <w:bCs/>
                <w:lang w:val="it-IT"/>
              </w:rPr>
            </w:pPr>
          </w:p>
        </w:tc>
      </w:tr>
      <w:tr w:rsidRPr="00F47A46" w:rsidR="00B91403" w:rsidTr="2344A997" w14:paraId="318719A9" w14:textId="77777777">
        <w:tc>
          <w:tcPr>
            <w:tcW w:w="8745" w:type="dxa"/>
            <w:shd w:val="clear" w:color="auto" w:fill="auto"/>
            <w:tcMar/>
          </w:tcPr>
          <w:p w:rsidRPr="00B91403" w:rsidR="00B91403" w:rsidP="00B91403" w:rsidRDefault="00B91403" w14:paraId="14677317" w14:textId="032003D7">
            <w:pPr>
              <w:suppressAutoHyphens w:val="0"/>
              <w:spacing w:before="120"/>
              <w:jc w:val="both"/>
              <w:rPr>
                <w:rFonts w:ascii="Garamond" w:hAnsi="Garamond"/>
                <w:szCs w:val="24"/>
                <w:lang w:val="it-IT"/>
              </w:rPr>
            </w:pPr>
            <w:r w:rsidRPr="00B91403">
              <w:rPr>
                <w:rFonts w:ascii="Garamond" w:hAnsi="Garamond"/>
                <w:szCs w:val="24"/>
                <w:lang w:val="it-IT"/>
              </w:rPr>
              <w:t>3. Le Condizioni preliminari che esulano dal controllo diretto del Soggetto Proponente, e i fattori esogeni positivi e/o negativi che possono</w:t>
            </w:r>
            <w:r w:rsidRPr="00B91403">
              <w:rPr>
                <w:rFonts w:ascii="Garamond" w:hAnsi="Garamond"/>
                <w:szCs w:val="24"/>
                <w:lang w:val="it-IT"/>
              </w:rPr>
              <w:tab/>
            </w:r>
            <w:r w:rsidRPr="00B91403">
              <w:rPr>
                <w:rFonts w:ascii="Garamond" w:hAnsi="Garamond"/>
                <w:szCs w:val="24"/>
                <w:lang w:val="it-IT"/>
              </w:rPr>
              <w:t>incidere</w:t>
            </w:r>
            <w:r w:rsidRPr="00B91403">
              <w:rPr>
                <w:rFonts w:ascii="Garamond" w:hAnsi="Garamond"/>
                <w:szCs w:val="24"/>
                <w:lang w:val="it-IT"/>
              </w:rPr>
              <w:tab/>
            </w:r>
            <w:r w:rsidRPr="00B91403">
              <w:rPr>
                <w:rFonts w:ascii="Garamond" w:hAnsi="Garamond"/>
                <w:szCs w:val="24"/>
                <w:lang w:val="it-IT"/>
              </w:rPr>
              <w:t>sulla realizzazione delle attività, sono individuate in modo chiaro e</w:t>
            </w:r>
            <w:r>
              <w:rPr>
                <w:rFonts w:ascii="Garamond" w:hAnsi="Garamond"/>
                <w:szCs w:val="24"/>
                <w:lang w:val="it-IT"/>
              </w:rPr>
              <w:t xml:space="preserve"> </w:t>
            </w:r>
            <w:r w:rsidRPr="00B91403">
              <w:rPr>
                <w:rFonts w:ascii="Garamond" w:hAnsi="Garamond"/>
                <w:szCs w:val="24"/>
                <w:lang w:val="it-IT"/>
              </w:rPr>
              <w:t>dettagliato.</w:t>
            </w:r>
          </w:p>
        </w:tc>
        <w:tc>
          <w:tcPr>
            <w:tcW w:w="1249" w:type="dxa"/>
            <w:shd w:val="clear" w:color="auto" w:fill="auto"/>
            <w:tcMar/>
            <w:vAlign w:val="center"/>
          </w:tcPr>
          <w:p w:rsidRPr="00F47A46" w:rsidR="00B91403" w:rsidP="1E45B9C0" w:rsidRDefault="00B91403" w14:paraId="5FB6F4EC" w14:textId="3B91D978">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08DEEB16" w14:textId="4BB7FA2B">
            <w:pPr>
              <w:jc w:val="center"/>
              <w:rPr>
                <w:rFonts w:ascii="Garamond" w:hAnsi="Garamond"/>
                <w:b/>
                <w:bCs/>
                <w:lang w:val="it-IT"/>
              </w:rPr>
            </w:pPr>
          </w:p>
        </w:tc>
        <w:tc>
          <w:tcPr>
            <w:tcW w:w="3420" w:type="dxa"/>
            <w:tcMar/>
            <w:vAlign w:val="center"/>
          </w:tcPr>
          <w:p w:rsidRPr="00F47A46" w:rsidR="00B91403" w:rsidP="1E45B9C0" w:rsidRDefault="00B91403" w14:paraId="6AED6D4D" w14:textId="77777777">
            <w:pPr>
              <w:jc w:val="center"/>
              <w:rPr>
                <w:rFonts w:ascii="Garamond" w:hAnsi="Garamond"/>
                <w:b/>
                <w:bCs/>
                <w:lang w:val="it-IT"/>
              </w:rPr>
            </w:pPr>
          </w:p>
        </w:tc>
      </w:tr>
      <w:tr w:rsidRPr="00F47A46" w:rsidR="00B91403" w:rsidTr="2344A997" w14:paraId="39A1C946" w14:textId="77777777">
        <w:tc>
          <w:tcPr>
            <w:tcW w:w="8745" w:type="dxa"/>
            <w:shd w:val="clear" w:color="auto" w:fill="auto"/>
            <w:tcMar/>
          </w:tcPr>
          <w:p w:rsidRPr="00B91403" w:rsidR="00B91403" w:rsidP="00B91403" w:rsidRDefault="00B91403" w14:paraId="6027608C" w14:textId="7380106A">
            <w:pPr>
              <w:suppressAutoHyphens w:val="0"/>
              <w:spacing w:before="120"/>
              <w:jc w:val="both"/>
              <w:rPr>
                <w:rFonts w:ascii="Garamond" w:hAnsi="Garamond"/>
                <w:szCs w:val="24"/>
                <w:lang w:val="it-IT"/>
              </w:rPr>
            </w:pPr>
            <w:r w:rsidRPr="00B91403">
              <w:rPr>
                <w:rFonts w:ascii="Garamond" w:hAnsi="Garamond"/>
                <w:szCs w:val="24"/>
                <w:lang w:val="it-IT"/>
              </w:rPr>
              <w:t>4. Le misure di mitigazione che saranno adottate per evitare che l’Iniziativa debba essere ridisegnata o interrotta risultano appropriate rispetto ai rischi descritti e alla loro rilevanza</w:t>
            </w:r>
            <w:r w:rsidR="009E4CF3">
              <w:rPr>
                <w:rFonts w:ascii="Garamond" w:hAnsi="Garamond"/>
                <w:szCs w:val="24"/>
                <w:lang w:val="it-IT"/>
              </w:rPr>
              <w:t>.</w:t>
            </w:r>
          </w:p>
        </w:tc>
        <w:tc>
          <w:tcPr>
            <w:tcW w:w="1249" w:type="dxa"/>
            <w:shd w:val="clear" w:color="auto" w:fill="auto"/>
            <w:tcMar/>
            <w:vAlign w:val="center"/>
          </w:tcPr>
          <w:p w:rsidRPr="00F47A46" w:rsidR="00B91403" w:rsidP="1E45B9C0" w:rsidRDefault="00B91403" w14:paraId="61AFB406" w14:textId="4D0D8CC9">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2C9A29DD" w14:textId="74855236">
            <w:pPr>
              <w:jc w:val="center"/>
              <w:rPr>
                <w:rFonts w:ascii="Garamond" w:hAnsi="Garamond"/>
                <w:b/>
                <w:bCs/>
                <w:lang w:val="it-IT"/>
              </w:rPr>
            </w:pPr>
          </w:p>
        </w:tc>
        <w:tc>
          <w:tcPr>
            <w:tcW w:w="3420" w:type="dxa"/>
            <w:tcMar/>
            <w:vAlign w:val="center"/>
          </w:tcPr>
          <w:p w:rsidRPr="00F47A46" w:rsidR="00B91403" w:rsidP="1E45B9C0" w:rsidRDefault="00B91403" w14:paraId="3144DB67" w14:textId="77777777">
            <w:pPr>
              <w:jc w:val="center"/>
              <w:rPr>
                <w:rFonts w:ascii="Garamond" w:hAnsi="Garamond"/>
                <w:b/>
                <w:bCs/>
                <w:lang w:val="it-IT"/>
              </w:rPr>
            </w:pPr>
          </w:p>
        </w:tc>
      </w:tr>
      <w:tr w:rsidRPr="00F47A46" w:rsidR="00B91403" w:rsidTr="2344A997" w14:paraId="2F133BAA" w14:textId="77777777">
        <w:tc>
          <w:tcPr>
            <w:tcW w:w="8745" w:type="dxa"/>
            <w:shd w:val="clear" w:color="auto" w:fill="auto"/>
            <w:tcMar/>
          </w:tcPr>
          <w:p w:rsidRPr="00F47A46" w:rsidR="00B91403" w:rsidP="00B91403" w:rsidRDefault="00B91403" w14:paraId="3AC78FD6" w14:textId="79005C2E">
            <w:pPr>
              <w:spacing w:before="120"/>
              <w:rPr>
                <w:rFonts w:ascii="Garamond" w:hAnsi="Garamond"/>
                <w:szCs w:val="24"/>
                <w:lang w:val="it-IT"/>
              </w:rPr>
            </w:pPr>
            <w:r w:rsidRPr="00F47A46">
              <w:rPr>
                <w:rFonts w:ascii="Garamond" w:hAnsi="Garamond"/>
                <w:b/>
                <w:szCs w:val="24"/>
                <w:lang w:val="it-IT"/>
              </w:rPr>
              <w:t>Sub totale …. (Max 10)</w:t>
            </w:r>
          </w:p>
        </w:tc>
        <w:tc>
          <w:tcPr>
            <w:tcW w:w="1249" w:type="dxa"/>
            <w:shd w:val="clear" w:color="auto" w:fill="auto"/>
            <w:tcMar/>
            <w:vAlign w:val="center"/>
          </w:tcPr>
          <w:p w:rsidRPr="00F47A46" w:rsidR="00B91403" w:rsidP="1E45B9C0" w:rsidRDefault="00B91403" w14:paraId="14E5D272" w14:textId="3ECB8428">
            <w:pPr>
              <w:spacing w:before="120"/>
              <w:jc w:val="center"/>
              <w:rPr>
                <w:rFonts w:ascii="Garamond" w:hAnsi="Garamond"/>
                <w:lang w:val="it-IT"/>
              </w:rPr>
            </w:pPr>
            <w:r w:rsidRPr="1E45B9C0">
              <w:rPr>
                <w:rFonts w:ascii="Garamond" w:hAnsi="Garamond"/>
                <w:lang w:val="it-IT"/>
              </w:rPr>
              <w:t xml:space="preserve">…/20/2 </w:t>
            </w:r>
          </w:p>
        </w:tc>
        <w:tc>
          <w:tcPr>
            <w:tcW w:w="1620" w:type="dxa"/>
            <w:shd w:val="clear" w:color="auto" w:fill="auto"/>
            <w:tcMar/>
            <w:vAlign w:val="center"/>
          </w:tcPr>
          <w:p w:rsidRPr="00F47A46" w:rsidR="00B91403" w:rsidP="1E45B9C0" w:rsidRDefault="00B91403" w14:paraId="4FC720C0" w14:textId="77777777">
            <w:pPr>
              <w:jc w:val="center"/>
              <w:rPr>
                <w:rFonts w:ascii="Garamond" w:hAnsi="Garamond"/>
                <w:b/>
                <w:bCs/>
                <w:lang w:val="it-IT"/>
              </w:rPr>
            </w:pPr>
          </w:p>
        </w:tc>
        <w:tc>
          <w:tcPr>
            <w:tcW w:w="3420" w:type="dxa"/>
            <w:tcMar/>
            <w:vAlign w:val="center"/>
          </w:tcPr>
          <w:p w:rsidRPr="00F47A46" w:rsidR="00B91403" w:rsidP="1E45B9C0" w:rsidRDefault="00B91403" w14:paraId="25404E94" w14:textId="77777777">
            <w:pPr>
              <w:jc w:val="center"/>
              <w:rPr>
                <w:rFonts w:ascii="Garamond" w:hAnsi="Garamond"/>
                <w:b/>
                <w:bCs/>
                <w:lang w:val="it-IT"/>
              </w:rPr>
            </w:pPr>
          </w:p>
        </w:tc>
      </w:tr>
      <w:tr w:rsidRPr="00F47A46" w:rsidR="00793765" w:rsidTr="2344A997" w14:paraId="086D0D09" w14:textId="77777777">
        <w:tc>
          <w:tcPr>
            <w:tcW w:w="8745" w:type="dxa"/>
            <w:shd w:val="clear" w:color="auto" w:fill="8DB3E2"/>
            <w:tcMar/>
            <w:vAlign w:val="center"/>
          </w:tcPr>
          <w:p w:rsidRPr="00F47A46" w:rsidR="00B91403" w:rsidP="00B91403" w:rsidRDefault="00B91403" w14:paraId="0FE4AF91" w14:textId="77777777">
            <w:pPr>
              <w:suppressAutoHyphens w:val="0"/>
              <w:jc w:val="both"/>
              <w:rPr>
                <w:rFonts w:ascii="Garamond" w:hAnsi="Garamond"/>
                <w:b/>
                <w:sz w:val="28"/>
                <w:szCs w:val="28"/>
                <w:lang w:val="it-IT"/>
              </w:rPr>
            </w:pPr>
            <w:r w:rsidRPr="00F47A46">
              <w:rPr>
                <w:b/>
                <w:color w:val="000000"/>
                <w:szCs w:val="24"/>
                <w:lang w:val="it-IT"/>
              </w:rPr>
              <w:t>7. Beneficiari</w:t>
            </w:r>
          </w:p>
        </w:tc>
        <w:tc>
          <w:tcPr>
            <w:tcW w:w="1249" w:type="dxa"/>
            <w:shd w:val="clear" w:color="auto" w:fill="8DB3E2"/>
            <w:tcMar/>
            <w:vAlign w:val="center"/>
          </w:tcPr>
          <w:p w:rsidRPr="00F47A46" w:rsidR="00B91403" w:rsidP="00B91403" w:rsidRDefault="00B91403" w14:paraId="53301A1A" w14:textId="77777777">
            <w:pPr>
              <w:rPr>
                <w:rFonts w:ascii="Garamond" w:hAnsi="Garamond"/>
                <w:b/>
                <w:szCs w:val="24"/>
                <w:lang w:val="it-IT"/>
              </w:rPr>
            </w:pPr>
          </w:p>
        </w:tc>
        <w:tc>
          <w:tcPr>
            <w:tcW w:w="1620" w:type="dxa"/>
            <w:shd w:val="clear" w:color="auto" w:fill="8DB3E2"/>
            <w:tcMar/>
            <w:vAlign w:val="center"/>
          </w:tcPr>
          <w:p w:rsidRPr="00F47A46" w:rsidR="00B91403" w:rsidP="00B91403" w:rsidRDefault="00B91403" w14:paraId="77663BC5" w14:textId="77777777">
            <w:pPr>
              <w:rPr>
                <w:rFonts w:ascii="Garamond" w:hAnsi="Garamond"/>
                <w:b/>
                <w:szCs w:val="24"/>
                <w:lang w:val="it-IT"/>
              </w:rPr>
            </w:pPr>
          </w:p>
        </w:tc>
        <w:tc>
          <w:tcPr>
            <w:tcW w:w="3420" w:type="dxa"/>
            <w:shd w:val="clear" w:color="auto" w:fill="8DB3E2"/>
            <w:tcMar/>
          </w:tcPr>
          <w:p w:rsidRPr="00F47A46" w:rsidR="00B91403" w:rsidP="00B91403" w:rsidRDefault="00B91403" w14:paraId="280FFD16" w14:textId="77777777">
            <w:pPr>
              <w:rPr>
                <w:rFonts w:ascii="Garamond" w:hAnsi="Garamond"/>
                <w:b/>
                <w:szCs w:val="24"/>
                <w:lang w:val="it-IT"/>
              </w:rPr>
            </w:pPr>
          </w:p>
        </w:tc>
      </w:tr>
      <w:tr w:rsidRPr="00F47A46" w:rsidR="00B91403" w:rsidTr="2344A997" w14:paraId="360F9A2C" w14:textId="77777777">
        <w:tc>
          <w:tcPr>
            <w:tcW w:w="8745" w:type="dxa"/>
            <w:tcBorders>
              <w:top w:val="single" w:color="auto" w:sz="4" w:space="0"/>
              <w:left w:val="single" w:color="auto" w:sz="4" w:space="0"/>
              <w:bottom w:val="single" w:color="auto" w:sz="4" w:space="0"/>
              <w:right w:val="single" w:color="auto" w:sz="4" w:space="0"/>
            </w:tcBorders>
            <w:shd w:val="clear" w:color="auto" w:fill="auto"/>
            <w:tcMar/>
          </w:tcPr>
          <w:p w:rsidRPr="00F47A46" w:rsidR="00B91403" w:rsidP="1E45B9C0" w:rsidRDefault="00B91403" w14:paraId="5A99D627" w14:textId="2E83D2DD">
            <w:pPr>
              <w:spacing w:before="120"/>
              <w:jc w:val="both"/>
              <w:rPr>
                <w:rFonts w:ascii="Garamond" w:hAnsi="Garamond"/>
                <w:lang w:val="it-IT"/>
              </w:rPr>
            </w:pPr>
            <w:r w:rsidRPr="1E45B9C0">
              <w:rPr>
                <w:rFonts w:ascii="Garamond" w:hAnsi="Garamond"/>
                <w:lang w:val="it-IT"/>
              </w:rPr>
              <w:t xml:space="preserve">1. I beneficiari diretti sono individuati puntualmente. </w:t>
            </w:r>
            <w:r w:rsidRPr="1E45B9C0" w:rsidR="2DBE68D0">
              <w:rPr>
                <w:rFonts w:ascii="Garamond" w:hAnsi="Garamond"/>
                <w:lang w:val="it-IT"/>
              </w:rPr>
              <w:t>È</w:t>
            </w:r>
            <w:r w:rsidRPr="1E45B9C0">
              <w:rPr>
                <w:rFonts w:ascii="Garamond" w:hAnsi="Garamond"/>
                <w:lang w:val="it-IT"/>
              </w:rPr>
              <w:t xml:space="preserve"> impostata correttamente la presentazione come individui o famiglie e/o organizzazioni, </w:t>
            </w:r>
            <w:proofErr w:type="spellStart"/>
            <w:r w:rsidRPr="1E45B9C0">
              <w:rPr>
                <w:rFonts w:ascii="Garamond" w:hAnsi="Garamond"/>
                <w:lang w:val="it-IT"/>
              </w:rPr>
              <w:t>nonchè</w:t>
            </w:r>
            <w:proofErr w:type="spellEnd"/>
            <w:r w:rsidRPr="1E45B9C0">
              <w:rPr>
                <w:rFonts w:ascii="Garamond" w:hAnsi="Garamond"/>
                <w:lang w:val="it-IT"/>
              </w:rPr>
              <w:t xml:space="preserve"> la disaggregazione per genere ed età. Risultano credibili in termini numerici e nel criterio utilizzato per il calcolo degli stessi.</w:t>
            </w:r>
          </w:p>
        </w:tc>
        <w:tc>
          <w:tcPr>
            <w:tcW w:w="124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B91403" w:rsidP="1E45B9C0" w:rsidRDefault="00B91403" w14:paraId="5AB985BC" w14:textId="77777777">
            <w:pPr>
              <w:spacing w:before="120"/>
              <w:jc w:val="center"/>
              <w:rPr>
                <w:rFonts w:ascii="Garamond" w:hAnsi="Garamond"/>
                <w:lang w:val="it-IT"/>
              </w:rPr>
            </w:pPr>
            <w:r w:rsidRPr="1E45B9C0">
              <w:rPr>
                <w:rFonts w:ascii="Garamond" w:hAnsi="Garamond"/>
                <w:lang w:val="it-IT"/>
              </w:rPr>
              <w:t>/5</w:t>
            </w:r>
          </w:p>
        </w:tc>
        <w:tc>
          <w:tcPr>
            <w:tcW w:w="16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B91403" w:rsidP="1E45B9C0" w:rsidRDefault="00B91403" w14:paraId="6BA42C67" w14:textId="69D4BEF9">
            <w:pPr>
              <w:jc w:val="center"/>
              <w:rPr>
                <w:rFonts w:ascii="Garamond" w:hAnsi="Garamond"/>
                <w:b/>
                <w:bCs/>
                <w:lang w:val="it-IT"/>
              </w:rPr>
            </w:pPr>
          </w:p>
        </w:tc>
        <w:tc>
          <w:tcPr>
            <w:tcW w:w="3420" w:type="dxa"/>
            <w:tcBorders>
              <w:top w:val="single" w:color="auto" w:sz="4" w:space="0"/>
              <w:left w:val="single" w:color="auto" w:sz="4" w:space="0"/>
              <w:bottom w:val="single" w:color="auto" w:sz="4" w:space="0"/>
              <w:right w:val="single" w:color="auto" w:sz="4" w:space="0"/>
            </w:tcBorders>
            <w:tcMar/>
            <w:vAlign w:val="center"/>
          </w:tcPr>
          <w:p w:rsidRPr="00F47A46" w:rsidR="00B91403" w:rsidP="1E45B9C0" w:rsidRDefault="00B91403" w14:paraId="144855C8" w14:textId="77777777">
            <w:pPr>
              <w:jc w:val="center"/>
              <w:rPr>
                <w:rFonts w:ascii="Garamond" w:hAnsi="Garamond"/>
                <w:b/>
                <w:bCs/>
                <w:lang w:val="it-IT"/>
              </w:rPr>
            </w:pPr>
          </w:p>
        </w:tc>
      </w:tr>
      <w:tr w:rsidRPr="00F47A46" w:rsidR="00B91403" w:rsidTr="2344A997" w14:paraId="5DE56304" w14:textId="77777777">
        <w:tc>
          <w:tcPr>
            <w:tcW w:w="8745" w:type="dxa"/>
            <w:tcBorders>
              <w:top w:val="single" w:color="auto" w:sz="4" w:space="0"/>
              <w:left w:val="single" w:color="auto" w:sz="4" w:space="0"/>
              <w:bottom w:val="single" w:color="auto" w:sz="4" w:space="0"/>
              <w:right w:val="single" w:color="auto" w:sz="4" w:space="0"/>
            </w:tcBorders>
            <w:shd w:val="clear" w:color="auto" w:fill="auto"/>
            <w:tcMar/>
          </w:tcPr>
          <w:p w:rsidRPr="00F47A46" w:rsidR="00B91403" w:rsidP="00B91403" w:rsidRDefault="00B91403" w14:paraId="08A9CB0E" w14:textId="4316A444">
            <w:pPr>
              <w:spacing w:before="120"/>
              <w:jc w:val="both"/>
              <w:rPr>
                <w:rFonts w:ascii="Garamond" w:hAnsi="Garamond"/>
                <w:szCs w:val="24"/>
                <w:lang w:val="it-IT"/>
              </w:rPr>
            </w:pPr>
            <w:r w:rsidRPr="00B91403">
              <w:rPr>
                <w:rFonts w:ascii="Garamond" w:hAnsi="Garamond"/>
                <w:szCs w:val="24"/>
                <w:lang w:val="it-IT"/>
              </w:rPr>
              <w:t>2. I criteri di selezione e coinvolgimento dei beneficiari sono chiari e credibili.</w:t>
            </w:r>
          </w:p>
        </w:tc>
        <w:tc>
          <w:tcPr>
            <w:tcW w:w="124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B91403" w:rsidP="1E45B9C0" w:rsidRDefault="00B91403" w14:paraId="74DF7EE5" w14:textId="35E9E05A">
            <w:pPr>
              <w:spacing w:before="120"/>
              <w:jc w:val="center"/>
              <w:rPr>
                <w:rFonts w:ascii="Garamond" w:hAnsi="Garamond"/>
                <w:lang w:val="it-IT"/>
              </w:rPr>
            </w:pPr>
            <w:r w:rsidRPr="1E45B9C0">
              <w:rPr>
                <w:rFonts w:ascii="Garamond" w:hAnsi="Garamond"/>
                <w:lang w:val="it-IT"/>
              </w:rPr>
              <w:t>/5</w:t>
            </w:r>
          </w:p>
        </w:tc>
        <w:tc>
          <w:tcPr>
            <w:tcW w:w="16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B91403" w:rsidP="1E45B9C0" w:rsidRDefault="00B91403" w14:paraId="3D141AD7" w14:textId="2E4B64A4">
            <w:pPr>
              <w:jc w:val="center"/>
              <w:rPr>
                <w:rFonts w:ascii="Garamond" w:hAnsi="Garamond"/>
                <w:b/>
                <w:bCs/>
                <w:lang w:val="it-IT"/>
              </w:rPr>
            </w:pPr>
          </w:p>
        </w:tc>
        <w:tc>
          <w:tcPr>
            <w:tcW w:w="3420" w:type="dxa"/>
            <w:tcBorders>
              <w:top w:val="single" w:color="auto" w:sz="4" w:space="0"/>
              <w:left w:val="single" w:color="auto" w:sz="4" w:space="0"/>
              <w:bottom w:val="single" w:color="auto" w:sz="4" w:space="0"/>
              <w:right w:val="single" w:color="auto" w:sz="4" w:space="0"/>
            </w:tcBorders>
            <w:tcMar/>
            <w:vAlign w:val="center"/>
          </w:tcPr>
          <w:p w:rsidRPr="00F47A46" w:rsidR="00B91403" w:rsidP="1E45B9C0" w:rsidRDefault="00B91403" w14:paraId="4756897D" w14:textId="77777777">
            <w:pPr>
              <w:jc w:val="center"/>
              <w:rPr>
                <w:rFonts w:ascii="Garamond" w:hAnsi="Garamond"/>
                <w:b/>
                <w:bCs/>
                <w:lang w:val="it-IT"/>
              </w:rPr>
            </w:pPr>
          </w:p>
        </w:tc>
      </w:tr>
      <w:tr w:rsidRPr="00F47A46" w:rsidR="00793765" w:rsidTr="2344A997" w14:paraId="1A040F34" w14:textId="77777777">
        <w:tc>
          <w:tcPr>
            <w:tcW w:w="8745" w:type="dxa"/>
            <w:shd w:val="clear" w:color="auto" w:fill="FFFFFF" w:themeFill="background1"/>
            <w:tcMar/>
            <w:vAlign w:val="center"/>
          </w:tcPr>
          <w:p w:rsidRPr="00F47A46" w:rsidR="00B91403" w:rsidP="00B91403" w:rsidRDefault="00B91403" w14:paraId="0F9A4C86" w14:textId="77777777">
            <w:pPr>
              <w:suppressAutoHyphens w:val="0"/>
              <w:jc w:val="both"/>
              <w:rPr>
                <w:rFonts w:ascii="Garamond" w:hAnsi="Garamond"/>
                <w:b/>
                <w:szCs w:val="24"/>
                <w:lang w:val="it-IT"/>
              </w:rPr>
            </w:pPr>
            <w:r w:rsidRPr="00F47A46">
              <w:rPr>
                <w:rFonts w:ascii="Garamond" w:hAnsi="Garamond"/>
                <w:b/>
                <w:szCs w:val="24"/>
                <w:lang w:val="it-IT"/>
              </w:rPr>
              <w:t xml:space="preserve">Sub Totale … (Max 5) </w:t>
            </w:r>
          </w:p>
        </w:tc>
        <w:tc>
          <w:tcPr>
            <w:tcW w:w="1249" w:type="dxa"/>
            <w:shd w:val="clear" w:color="auto" w:fill="FFFFFF" w:themeFill="background1"/>
            <w:tcMar/>
            <w:vAlign w:val="center"/>
          </w:tcPr>
          <w:p w:rsidRPr="00F47A46" w:rsidR="00B91403" w:rsidP="1E45B9C0" w:rsidRDefault="00B91403" w14:paraId="2D766F8C" w14:textId="597550F3">
            <w:pPr>
              <w:spacing w:before="120"/>
              <w:jc w:val="center"/>
              <w:rPr>
                <w:rFonts w:ascii="Garamond" w:hAnsi="Garamond"/>
                <w:lang w:val="it-IT"/>
              </w:rPr>
            </w:pPr>
            <w:r w:rsidRPr="1E45B9C0">
              <w:rPr>
                <w:rFonts w:ascii="Garamond" w:hAnsi="Garamond"/>
                <w:lang w:val="it-IT"/>
              </w:rPr>
              <w:t>/10/2</w:t>
            </w:r>
          </w:p>
        </w:tc>
        <w:tc>
          <w:tcPr>
            <w:tcW w:w="1620" w:type="dxa"/>
            <w:shd w:val="clear" w:color="auto" w:fill="FFFFFF" w:themeFill="background1"/>
            <w:tcMar/>
            <w:vAlign w:val="center"/>
          </w:tcPr>
          <w:p w:rsidRPr="00F47A46" w:rsidR="00B91403" w:rsidP="1E45B9C0" w:rsidRDefault="00B91403" w14:paraId="33A2108C" w14:textId="77777777">
            <w:pPr>
              <w:spacing w:before="120"/>
              <w:jc w:val="center"/>
              <w:rPr>
                <w:rFonts w:ascii="Garamond" w:hAnsi="Garamond"/>
                <w:lang w:val="it-IT"/>
              </w:rPr>
            </w:pPr>
          </w:p>
        </w:tc>
        <w:tc>
          <w:tcPr>
            <w:tcW w:w="3420" w:type="dxa"/>
            <w:shd w:val="clear" w:color="auto" w:fill="FFFFFF" w:themeFill="background1"/>
            <w:tcMar/>
            <w:vAlign w:val="center"/>
          </w:tcPr>
          <w:p w:rsidRPr="00F47A46" w:rsidR="00B91403" w:rsidP="1E45B9C0" w:rsidRDefault="00B91403" w14:paraId="6B6197A9" w14:textId="77777777">
            <w:pPr>
              <w:spacing w:before="120"/>
              <w:jc w:val="center"/>
              <w:rPr>
                <w:rFonts w:ascii="Garamond" w:hAnsi="Garamond"/>
                <w:lang w:val="it-IT"/>
              </w:rPr>
            </w:pPr>
          </w:p>
        </w:tc>
      </w:tr>
      <w:tr w:rsidRPr="0070580A" w:rsidR="00793765" w:rsidTr="2344A997" w14:paraId="4A9E6478" w14:textId="77777777">
        <w:tc>
          <w:tcPr>
            <w:tcW w:w="8745" w:type="dxa"/>
            <w:tcBorders>
              <w:bottom w:val="single" w:color="auto" w:sz="4" w:space="0"/>
            </w:tcBorders>
            <w:shd w:val="clear" w:color="auto" w:fill="8DB3E2"/>
            <w:tcMar/>
          </w:tcPr>
          <w:p w:rsidRPr="00F47A46" w:rsidR="00B91403" w:rsidP="1E45B9C0" w:rsidRDefault="00B91403" w14:paraId="1D6BC7D1" w14:textId="704C74F9">
            <w:pPr>
              <w:suppressAutoHyphens w:val="0"/>
              <w:rPr>
                <w:b/>
                <w:bCs/>
                <w:color w:val="000000" w:themeColor="text1"/>
                <w:lang w:val="it-IT"/>
              </w:rPr>
            </w:pPr>
            <w:r w:rsidRPr="1E45B9C0">
              <w:rPr>
                <w:b/>
                <w:bCs/>
                <w:color w:val="000000" w:themeColor="text1"/>
                <w:lang w:val="it-IT"/>
              </w:rPr>
              <w:t>8. Esperienza del Soggetto Proponente e dei Partner</w:t>
            </w:r>
          </w:p>
        </w:tc>
        <w:tc>
          <w:tcPr>
            <w:tcW w:w="1249" w:type="dxa"/>
            <w:tcBorders>
              <w:bottom w:val="single" w:color="auto" w:sz="4" w:space="0"/>
            </w:tcBorders>
            <w:shd w:val="clear" w:color="auto" w:fill="8DB3E2"/>
            <w:tcMar/>
          </w:tcPr>
          <w:p w:rsidRPr="00F47A46" w:rsidR="00B91403" w:rsidP="00B91403" w:rsidRDefault="00B91403" w14:paraId="4ADD67A1" w14:textId="77777777">
            <w:pPr>
              <w:jc w:val="both"/>
              <w:rPr>
                <w:rFonts w:ascii="Garamond" w:hAnsi="Garamond"/>
                <w:b/>
                <w:szCs w:val="24"/>
                <w:lang w:val="it-IT"/>
              </w:rPr>
            </w:pPr>
          </w:p>
        </w:tc>
        <w:tc>
          <w:tcPr>
            <w:tcW w:w="1620" w:type="dxa"/>
            <w:tcBorders>
              <w:bottom w:val="single" w:color="auto" w:sz="4" w:space="0"/>
            </w:tcBorders>
            <w:shd w:val="clear" w:color="auto" w:fill="8DB3E2"/>
            <w:tcMar/>
          </w:tcPr>
          <w:p w:rsidRPr="00F47A46" w:rsidR="00B91403" w:rsidP="00B91403" w:rsidRDefault="00B91403" w14:paraId="2ADD6900" w14:textId="77777777">
            <w:pPr>
              <w:jc w:val="both"/>
              <w:rPr>
                <w:rFonts w:ascii="Garamond" w:hAnsi="Garamond"/>
                <w:b/>
                <w:szCs w:val="24"/>
                <w:lang w:val="it-IT"/>
              </w:rPr>
            </w:pPr>
          </w:p>
        </w:tc>
        <w:tc>
          <w:tcPr>
            <w:tcW w:w="3420" w:type="dxa"/>
            <w:tcBorders>
              <w:bottom w:val="single" w:color="auto" w:sz="4" w:space="0"/>
            </w:tcBorders>
            <w:shd w:val="clear" w:color="auto" w:fill="8DB3E2"/>
            <w:tcMar/>
          </w:tcPr>
          <w:p w:rsidRPr="00F47A46" w:rsidR="00B91403" w:rsidP="00B91403" w:rsidRDefault="00B91403" w14:paraId="0B11F2DB" w14:textId="77777777">
            <w:pPr>
              <w:jc w:val="both"/>
              <w:rPr>
                <w:rFonts w:ascii="Garamond" w:hAnsi="Garamond"/>
                <w:b/>
                <w:szCs w:val="24"/>
                <w:lang w:val="it-IT"/>
              </w:rPr>
            </w:pPr>
          </w:p>
        </w:tc>
      </w:tr>
      <w:tr w:rsidRPr="00F47A46" w:rsidR="00793765" w:rsidTr="2344A997" w14:paraId="2C5E8288" w14:textId="77777777">
        <w:tc>
          <w:tcPr>
            <w:tcW w:w="8745" w:type="dxa"/>
            <w:shd w:val="clear" w:color="auto" w:fill="8DB3E2"/>
            <w:tcMar/>
            <w:vAlign w:val="center"/>
          </w:tcPr>
          <w:p w:rsidRPr="00F47A46" w:rsidR="00B91403" w:rsidP="00B91403" w:rsidRDefault="00B91403" w14:paraId="3981302D" w14:textId="77777777">
            <w:pPr>
              <w:numPr>
                <w:ilvl w:val="1"/>
                <w:numId w:val="19"/>
              </w:numPr>
              <w:suppressAutoHyphens w:val="0"/>
              <w:jc w:val="both"/>
              <w:rPr>
                <w:rFonts w:ascii="Garamond" w:hAnsi="Garamond"/>
                <w:b/>
                <w:sz w:val="28"/>
                <w:szCs w:val="28"/>
                <w:lang w:val="it-IT"/>
              </w:rPr>
            </w:pPr>
            <w:r w:rsidRPr="00967989">
              <w:rPr>
                <w:rFonts w:ascii="Garamond" w:hAnsi="Garamond"/>
                <w:b/>
                <w:szCs w:val="24"/>
                <w:lang w:val="it-IT"/>
              </w:rPr>
              <w:t>Soggetto Proponente</w:t>
            </w:r>
          </w:p>
        </w:tc>
        <w:tc>
          <w:tcPr>
            <w:tcW w:w="1249" w:type="dxa"/>
            <w:shd w:val="clear" w:color="auto" w:fill="8DB3E2"/>
            <w:tcMar/>
            <w:vAlign w:val="center"/>
          </w:tcPr>
          <w:p w:rsidRPr="00F47A46" w:rsidR="00B91403" w:rsidP="00B91403" w:rsidRDefault="00B91403" w14:paraId="2C220D5C" w14:textId="77777777">
            <w:pPr>
              <w:rPr>
                <w:rFonts w:ascii="Garamond" w:hAnsi="Garamond"/>
                <w:b/>
                <w:szCs w:val="24"/>
                <w:lang w:val="it-IT"/>
              </w:rPr>
            </w:pPr>
          </w:p>
        </w:tc>
        <w:tc>
          <w:tcPr>
            <w:tcW w:w="1620" w:type="dxa"/>
            <w:shd w:val="clear" w:color="auto" w:fill="8DB3E2"/>
            <w:tcMar/>
            <w:vAlign w:val="center"/>
          </w:tcPr>
          <w:p w:rsidRPr="00F47A46" w:rsidR="00B91403" w:rsidP="00B91403" w:rsidRDefault="00B91403" w14:paraId="31674230" w14:textId="77777777">
            <w:pPr>
              <w:rPr>
                <w:rFonts w:ascii="Garamond" w:hAnsi="Garamond"/>
                <w:b/>
                <w:szCs w:val="24"/>
                <w:lang w:val="it-IT"/>
              </w:rPr>
            </w:pPr>
          </w:p>
        </w:tc>
        <w:tc>
          <w:tcPr>
            <w:tcW w:w="3420" w:type="dxa"/>
            <w:shd w:val="clear" w:color="auto" w:fill="8DB3E2"/>
            <w:tcMar/>
          </w:tcPr>
          <w:p w:rsidRPr="00F47A46" w:rsidR="00B91403" w:rsidP="00B91403" w:rsidRDefault="00B91403" w14:paraId="6162F504" w14:textId="77777777">
            <w:pPr>
              <w:rPr>
                <w:rFonts w:ascii="Garamond" w:hAnsi="Garamond"/>
                <w:b/>
                <w:szCs w:val="24"/>
                <w:lang w:val="it-IT"/>
              </w:rPr>
            </w:pPr>
          </w:p>
        </w:tc>
      </w:tr>
      <w:tr w:rsidRPr="00F47A46" w:rsidR="00B91403" w:rsidTr="2344A997" w14:paraId="7CD36CCF" w14:textId="77777777">
        <w:tc>
          <w:tcPr>
            <w:tcW w:w="8745" w:type="dxa"/>
            <w:tcBorders>
              <w:bottom w:val="single" w:color="auto" w:sz="4" w:space="0"/>
            </w:tcBorders>
            <w:shd w:val="clear" w:color="auto" w:fill="auto"/>
            <w:tcMar/>
          </w:tcPr>
          <w:p w:rsidRPr="00B91403" w:rsidR="00B91403" w:rsidP="00B91403" w:rsidRDefault="00B91403" w14:paraId="7F5A017E" w14:textId="77777777">
            <w:pPr>
              <w:suppressAutoHyphens w:val="0"/>
              <w:jc w:val="both"/>
              <w:rPr>
                <w:rFonts w:ascii="Garamond" w:hAnsi="Garamond"/>
                <w:szCs w:val="24"/>
                <w:lang w:val="it-IT"/>
              </w:rPr>
            </w:pPr>
            <w:r w:rsidRPr="00B91403">
              <w:rPr>
                <w:rFonts w:ascii="Garamond" w:hAnsi="Garamond"/>
                <w:szCs w:val="24"/>
                <w:lang w:val="it-IT"/>
              </w:rPr>
              <w:t>1. Le esperienze fornite dal Soggetto Proponente consentono di valutare la sua reale capacità d’intervento nell’area territoriale interessata dall’Iniziativa. La valutazione</w:t>
            </w:r>
            <w:r w:rsidRPr="00B91403">
              <w:rPr>
                <w:rFonts w:ascii="Garamond" w:hAnsi="Garamond"/>
                <w:szCs w:val="24"/>
                <w:lang w:val="it-IT"/>
              </w:rPr>
              <w:tab/>
            </w:r>
            <w:r w:rsidRPr="00B91403">
              <w:rPr>
                <w:rFonts w:ascii="Garamond" w:hAnsi="Garamond"/>
                <w:szCs w:val="24"/>
                <w:lang w:val="it-IT"/>
              </w:rPr>
              <w:t>dell’esperienza nell’area geografica è qualitativa, attiene al valore aggiunto qualitativo che esse esprimono</w:t>
            </w:r>
          </w:p>
          <w:p w:rsidRPr="00F47A46" w:rsidR="00B91403" w:rsidP="00B91403" w:rsidRDefault="00B91403" w14:paraId="40C25A59" w14:textId="3AF83B9B">
            <w:pPr>
              <w:suppressAutoHyphens w:val="0"/>
              <w:jc w:val="both"/>
              <w:rPr>
                <w:rFonts w:ascii="Garamond" w:hAnsi="Garamond"/>
                <w:szCs w:val="24"/>
                <w:lang w:val="it-IT"/>
              </w:rPr>
            </w:pPr>
            <w:r w:rsidRPr="00B91403">
              <w:rPr>
                <w:rFonts w:ascii="Garamond" w:hAnsi="Garamond"/>
                <w:szCs w:val="24"/>
                <w:lang w:val="it-IT"/>
              </w:rPr>
              <w:t>nella sezione 8.1. del DUP.</w:t>
            </w:r>
          </w:p>
        </w:tc>
        <w:tc>
          <w:tcPr>
            <w:tcW w:w="1249" w:type="dxa"/>
            <w:tcBorders>
              <w:bottom w:val="single" w:color="auto" w:sz="4" w:space="0"/>
            </w:tcBorders>
            <w:shd w:val="clear" w:color="auto" w:fill="auto"/>
            <w:tcMar/>
            <w:vAlign w:val="center"/>
          </w:tcPr>
          <w:p w:rsidRPr="00F47A46" w:rsidR="00B91403" w:rsidP="1E45B9C0" w:rsidRDefault="00B91403" w14:paraId="7B10D1FC" w14:textId="77777777">
            <w:pPr>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B91403" w:rsidP="1E45B9C0" w:rsidRDefault="00B91403" w14:paraId="09653FB4" w14:textId="72CD2983">
            <w:pPr>
              <w:jc w:val="center"/>
              <w:rPr>
                <w:rFonts w:ascii="Garamond" w:hAnsi="Garamond"/>
                <w:b/>
                <w:bCs/>
                <w:lang w:val="it-IT"/>
              </w:rPr>
            </w:pPr>
          </w:p>
        </w:tc>
        <w:tc>
          <w:tcPr>
            <w:tcW w:w="3420" w:type="dxa"/>
            <w:tcBorders>
              <w:bottom w:val="single" w:color="auto" w:sz="4" w:space="0"/>
            </w:tcBorders>
            <w:tcMar/>
            <w:vAlign w:val="center"/>
          </w:tcPr>
          <w:p w:rsidRPr="00F47A46" w:rsidR="00B91403" w:rsidP="1E45B9C0" w:rsidRDefault="00B91403" w14:paraId="0C498DD9" w14:textId="77777777">
            <w:pPr>
              <w:jc w:val="center"/>
              <w:rPr>
                <w:rFonts w:ascii="Garamond" w:hAnsi="Garamond"/>
                <w:b/>
                <w:bCs/>
                <w:lang w:val="it-IT"/>
              </w:rPr>
            </w:pPr>
          </w:p>
        </w:tc>
      </w:tr>
      <w:tr w:rsidRPr="00F47A46" w:rsidR="00B91403" w:rsidTr="2344A997" w14:paraId="2FC61CF8" w14:textId="77777777">
        <w:tc>
          <w:tcPr>
            <w:tcW w:w="8745" w:type="dxa"/>
            <w:tcBorders>
              <w:bottom w:val="single" w:color="auto" w:sz="4" w:space="0"/>
            </w:tcBorders>
            <w:shd w:val="clear" w:color="auto" w:fill="auto"/>
            <w:tcMar/>
          </w:tcPr>
          <w:p w:rsidRPr="00B91403" w:rsidR="00B91403" w:rsidP="00B91403" w:rsidRDefault="00B91403" w14:paraId="2118F6EF" w14:textId="4CEE780B">
            <w:pPr>
              <w:suppressAutoHyphens w:val="0"/>
              <w:jc w:val="both"/>
              <w:rPr>
                <w:rFonts w:ascii="Garamond" w:hAnsi="Garamond"/>
                <w:szCs w:val="24"/>
                <w:lang w:val="it-IT"/>
              </w:rPr>
            </w:pPr>
            <w:r w:rsidRPr="00B91403">
              <w:rPr>
                <w:rFonts w:ascii="Garamond" w:hAnsi="Garamond"/>
                <w:szCs w:val="24"/>
                <w:lang w:val="it-IT"/>
              </w:rPr>
              <w:t>2. Le esperienze fornite dal Soggetto Proponente consentono di valutare, dal punto di vista qualitativo, la sua reale capacità d’intervento e d’implementazione delle attività nel settore / settori previsto/i</w:t>
            </w:r>
            <w:r>
              <w:rPr>
                <w:rFonts w:ascii="Garamond" w:hAnsi="Garamond"/>
                <w:szCs w:val="24"/>
                <w:lang w:val="it-IT"/>
              </w:rPr>
              <w:t xml:space="preserve"> </w:t>
            </w:r>
            <w:r w:rsidRPr="00B91403">
              <w:rPr>
                <w:rFonts w:ascii="Garamond" w:hAnsi="Garamond"/>
                <w:szCs w:val="24"/>
                <w:lang w:val="it-IT"/>
              </w:rPr>
              <w:t>nell’Iniziativa</w:t>
            </w:r>
            <w:r w:rsidR="009E4CF3">
              <w:rPr>
                <w:rFonts w:ascii="Garamond" w:hAnsi="Garamond"/>
                <w:szCs w:val="24"/>
                <w:lang w:val="it-IT"/>
              </w:rPr>
              <w:t>.</w:t>
            </w:r>
          </w:p>
        </w:tc>
        <w:tc>
          <w:tcPr>
            <w:tcW w:w="1249" w:type="dxa"/>
            <w:tcBorders>
              <w:bottom w:val="single" w:color="auto" w:sz="4" w:space="0"/>
            </w:tcBorders>
            <w:shd w:val="clear" w:color="auto" w:fill="auto"/>
            <w:tcMar/>
            <w:vAlign w:val="center"/>
          </w:tcPr>
          <w:p w:rsidRPr="00F47A46" w:rsidR="00B91403" w:rsidP="1E45B9C0" w:rsidRDefault="00B91403" w14:paraId="55C5FF12" w14:textId="4A326595">
            <w:pPr>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B91403" w:rsidP="1E45B9C0" w:rsidRDefault="00B91403" w14:paraId="27D743FC" w14:textId="65069392">
            <w:pPr>
              <w:jc w:val="center"/>
              <w:rPr>
                <w:rFonts w:ascii="Garamond" w:hAnsi="Garamond"/>
                <w:b/>
                <w:bCs/>
                <w:lang w:val="it-IT"/>
              </w:rPr>
            </w:pPr>
          </w:p>
        </w:tc>
        <w:tc>
          <w:tcPr>
            <w:tcW w:w="3420" w:type="dxa"/>
            <w:tcBorders>
              <w:bottom w:val="single" w:color="auto" w:sz="4" w:space="0"/>
            </w:tcBorders>
            <w:tcMar/>
            <w:vAlign w:val="center"/>
          </w:tcPr>
          <w:p w:rsidRPr="00F47A46" w:rsidR="00B91403" w:rsidP="1E45B9C0" w:rsidRDefault="00B91403" w14:paraId="0857EA59" w14:textId="77777777">
            <w:pPr>
              <w:jc w:val="center"/>
              <w:rPr>
                <w:rFonts w:ascii="Garamond" w:hAnsi="Garamond"/>
                <w:b/>
                <w:bCs/>
                <w:lang w:val="it-IT"/>
              </w:rPr>
            </w:pPr>
          </w:p>
        </w:tc>
      </w:tr>
      <w:tr w:rsidRPr="00F47A46" w:rsidR="00967989" w:rsidTr="2344A997" w14:paraId="2EF8EE6F" w14:textId="77777777">
        <w:tc>
          <w:tcPr>
            <w:tcW w:w="15034" w:type="dxa"/>
            <w:gridSpan w:val="4"/>
            <w:shd w:val="clear" w:color="auto" w:fill="8DB3E2"/>
            <w:tcMar/>
            <w:vAlign w:val="center"/>
          </w:tcPr>
          <w:p w:rsidRPr="00F47A46" w:rsidR="00967989" w:rsidP="1E45B9C0" w:rsidRDefault="00967989" w14:paraId="55A4D129" w14:textId="73E9BACE">
            <w:pPr>
              <w:numPr>
                <w:ilvl w:val="1"/>
                <w:numId w:val="19"/>
              </w:numPr>
              <w:jc w:val="both"/>
              <w:rPr>
                <w:rFonts w:ascii="Garamond" w:hAnsi="Garamond"/>
                <w:b/>
                <w:bCs/>
                <w:lang w:val="it-IT"/>
              </w:rPr>
            </w:pPr>
            <w:r w:rsidRPr="1E45B9C0">
              <w:rPr>
                <w:rFonts w:ascii="Garamond" w:hAnsi="Garamond"/>
                <w:b/>
                <w:bCs/>
                <w:lang w:val="it-IT"/>
              </w:rPr>
              <w:t>Partner</w:t>
            </w:r>
          </w:p>
        </w:tc>
      </w:tr>
      <w:tr w:rsidRPr="00F47A46" w:rsidR="00B91403" w:rsidTr="2344A997" w14:paraId="4757F32B" w14:textId="77777777">
        <w:tc>
          <w:tcPr>
            <w:tcW w:w="8745" w:type="dxa"/>
            <w:tcBorders>
              <w:bottom w:val="single" w:color="auto" w:sz="4" w:space="0"/>
            </w:tcBorders>
            <w:shd w:val="clear" w:color="auto" w:fill="auto"/>
            <w:tcMar/>
          </w:tcPr>
          <w:p w:rsidRPr="00B91403" w:rsidR="00B91403" w:rsidP="00B91403" w:rsidRDefault="00B91403" w14:paraId="62956583" w14:textId="4252D91D">
            <w:pPr>
              <w:suppressAutoHyphens w:val="0"/>
              <w:jc w:val="both"/>
              <w:rPr>
                <w:rFonts w:ascii="Garamond" w:hAnsi="Garamond"/>
                <w:szCs w:val="24"/>
                <w:lang w:val="it-IT"/>
              </w:rPr>
            </w:pPr>
            <w:r w:rsidRPr="00B91403">
              <w:rPr>
                <w:rFonts w:ascii="Garamond" w:hAnsi="Garamond"/>
                <w:szCs w:val="24"/>
                <w:lang w:val="it-IT"/>
              </w:rPr>
              <w:t>1. La rete dei Partner (massimo 6) e se applicabile, dei membri dell’ATS, nonché la loro esperienza sono appropriate e coerenti con la logica dell’intervento:</w:t>
            </w:r>
            <w:r w:rsidRPr="00B91403">
              <w:rPr>
                <w:rFonts w:ascii="Garamond" w:hAnsi="Garamond"/>
                <w:szCs w:val="24"/>
                <w:lang w:val="it-IT"/>
              </w:rPr>
              <w:tab/>
            </w:r>
            <w:r w:rsidRPr="00B91403">
              <w:rPr>
                <w:rFonts w:ascii="Garamond" w:hAnsi="Garamond"/>
                <w:szCs w:val="24"/>
                <w:lang w:val="it-IT"/>
              </w:rPr>
              <w:t>ciascun Partner/membro</w:t>
            </w:r>
            <w:r>
              <w:rPr>
                <w:rFonts w:ascii="Garamond" w:hAnsi="Garamond"/>
                <w:szCs w:val="24"/>
                <w:lang w:val="it-IT"/>
              </w:rPr>
              <w:t xml:space="preserve"> </w:t>
            </w:r>
            <w:r w:rsidRPr="00B91403">
              <w:rPr>
                <w:rFonts w:ascii="Garamond" w:hAnsi="Garamond"/>
                <w:szCs w:val="24"/>
                <w:lang w:val="it-IT"/>
              </w:rPr>
              <w:t>ATS apporta un chiaro e sinergico valore aggiunto all’Iniziativa, anche in un’ottica di sua sostenibilità e sono state coinvolte le tipologie di attori</w:t>
            </w:r>
          </w:p>
          <w:p w:rsidRPr="00F47A46" w:rsidR="00B91403" w:rsidP="00B91403" w:rsidRDefault="00B91403" w14:paraId="1EDFD851" w14:textId="49D6B51A">
            <w:pPr>
              <w:suppressAutoHyphens w:val="0"/>
              <w:jc w:val="both"/>
              <w:rPr>
                <w:rFonts w:ascii="Garamond" w:hAnsi="Garamond"/>
                <w:szCs w:val="24"/>
                <w:lang w:val="it-IT"/>
              </w:rPr>
            </w:pPr>
            <w:r w:rsidRPr="00B91403">
              <w:rPr>
                <w:rFonts w:ascii="Garamond" w:hAnsi="Garamond"/>
                <w:szCs w:val="24"/>
                <w:lang w:val="it-IT"/>
              </w:rPr>
              <w:t>importanti e funzionali alla realizzazione dell’Iniziativa</w:t>
            </w:r>
            <w:r w:rsidR="009E4CF3">
              <w:rPr>
                <w:rFonts w:ascii="Garamond" w:hAnsi="Garamond"/>
                <w:szCs w:val="24"/>
                <w:lang w:val="it-IT"/>
              </w:rPr>
              <w:t>.</w:t>
            </w:r>
          </w:p>
        </w:tc>
        <w:tc>
          <w:tcPr>
            <w:tcW w:w="1249" w:type="dxa"/>
            <w:tcBorders>
              <w:bottom w:val="single" w:color="auto" w:sz="4" w:space="0"/>
            </w:tcBorders>
            <w:shd w:val="clear" w:color="auto" w:fill="auto"/>
            <w:tcMar/>
            <w:vAlign w:val="center"/>
          </w:tcPr>
          <w:p w:rsidRPr="00F47A46" w:rsidR="00B91403" w:rsidP="1E45B9C0" w:rsidRDefault="00B91403" w14:paraId="0C7A538D" w14:textId="77777777">
            <w:pPr>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B91403" w:rsidP="1E45B9C0" w:rsidRDefault="00B91403" w14:paraId="24E9F662" w14:textId="6F507814">
            <w:pPr>
              <w:jc w:val="center"/>
              <w:rPr>
                <w:rFonts w:ascii="Garamond" w:hAnsi="Garamond"/>
                <w:b/>
                <w:bCs/>
                <w:lang w:val="it-IT"/>
              </w:rPr>
            </w:pPr>
          </w:p>
        </w:tc>
        <w:tc>
          <w:tcPr>
            <w:tcW w:w="3420" w:type="dxa"/>
            <w:tcBorders>
              <w:bottom w:val="single" w:color="auto" w:sz="4" w:space="0"/>
            </w:tcBorders>
            <w:tcMar/>
            <w:vAlign w:val="center"/>
          </w:tcPr>
          <w:p w:rsidRPr="00F47A46" w:rsidR="00B91403" w:rsidP="1E45B9C0" w:rsidRDefault="00B91403" w14:paraId="3E9DD096" w14:textId="77777777">
            <w:pPr>
              <w:jc w:val="center"/>
              <w:rPr>
                <w:rFonts w:ascii="Garamond" w:hAnsi="Garamond"/>
                <w:b/>
                <w:bCs/>
                <w:lang w:val="it-IT"/>
              </w:rPr>
            </w:pPr>
          </w:p>
        </w:tc>
      </w:tr>
      <w:tr w:rsidRPr="00F47A46" w:rsidR="00B91403" w:rsidTr="2344A997" w14:paraId="3B46832C" w14:textId="77777777">
        <w:tc>
          <w:tcPr>
            <w:tcW w:w="8745" w:type="dxa"/>
            <w:shd w:val="clear" w:color="auto" w:fill="auto"/>
            <w:tcMar/>
          </w:tcPr>
          <w:p w:rsidRPr="00F47A46" w:rsidR="00B91403" w:rsidP="00B91403" w:rsidRDefault="00B91403" w14:paraId="141888F2" w14:textId="4FB14D46">
            <w:pPr>
              <w:jc w:val="both"/>
              <w:rPr>
                <w:rFonts w:ascii="Garamond" w:hAnsi="Garamond"/>
                <w:b/>
                <w:szCs w:val="24"/>
                <w:lang w:val="it-IT"/>
              </w:rPr>
            </w:pPr>
            <w:r w:rsidRPr="00F47A46">
              <w:rPr>
                <w:rFonts w:ascii="Garamond" w:hAnsi="Garamond"/>
                <w:b/>
                <w:szCs w:val="24"/>
                <w:lang w:val="it-IT"/>
              </w:rPr>
              <w:t xml:space="preserve">Sub Totale 8.1 e 8.2 </w:t>
            </w:r>
            <w:r w:rsidR="00F60011">
              <w:rPr>
                <w:rFonts w:ascii="Garamond" w:hAnsi="Garamond"/>
                <w:b/>
                <w:szCs w:val="24"/>
                <w:lang w:val="it-IT"/>
              </w:rPr>
              <w:t>.</w:t>
            </w:r>
            <w:r w:rsidRPr="00F47A46">
              <w:rPr>
                <w:rFonts w:ascii="Garamond" w:hAnsi="Garamond"/>
                <w:b/>
                <w:szCs w:val="24"/>
                <w:lang w:val="it-IT"/>
              </w:rPr>
              <w:t>.. (Max 1</w:t>
            </w:r>
            <w:r>
              <w:rPr>
                <w:rFonts w:ascii="Garamond" w:hAnsi="Garamond"/>
                <w:b/>
                <w:szCs w:val="24"/>
                <w:lang w:val="it-IT"/>
              </w:rPr>
              <w:t>5</w:t>
            </w:r>
            <w:r w:rsidRPr="00F47A46">
              <w:rPr>
                <w:rFonts w:ascii="Garamond" w:hAnsi="Garamond"/>
                <w:b/>
                <w:szCs w:val="24"/>
                <w:lang w:val="it-IT"/>
              </w:rPr>
              <w:t>)</w:t>
            </w:r>
          </w:p>
        </w:tc>
        <w:tc>
          <w:tcPr>
            <w:tcW w:w="1249" w:type="dxa"/>
            <w:shd w:val="clear" w:color="auto" w:fill="auto"/>
            <w:tcMar/>
            <w:vAlign w:val="center"/>
          </w:tcPr>
          <w:p w:rsidRPr="00F47A46" w:rsidR="00B91403" w:rsidP="1E45B9C0" w:rsidRDefault="00B91403" w14:paraId="0C4A7AF8" w14:textId="1440C880">
            <w:pPr>
              <w:jc w:val="center"/>
              <w:rPr>
                <w:rFonts w:ascii="Garamond" w:hAnsi="Garamond"/>
                <w:lang w:val="it-IT"/>
              </w:rPr>
            </w:pPr>
            <w:r w:rsidRPr="1E45B9C0">
              <w:rPr>
                <w:rFonts w:ascii="Garamond" w:hAnsi="Garamond"/>
                <w:lang w:val="it-IT"/>
              </w:rPr>
              <w:t>/15</w:t>
            </w:r>
          </w:p>
        </w:tc>
        <w:tc>
          <w:tcPr>
            <w:tcW w:w="1620" w:type="dxa"/>
            <w:shd w:val="clear" w:color="auto" w:fill="auto"/>
            <w:tcMar/>
            <w:vAlign w:val="center"/>
          </w:tcPr>
          <w:p w:rsidRPr="00F47A46" w:rsidR="00B91403" w:rsidP="1E45B9C0" w:rsidRDefault="00B91403" w14:paraId="205C2169" w14:textId="77777777">
            <w:pPr>
              <w:jc w:val="center"/>
              <w:rPr>
                <w:rFonts w:ascii="Garamond" w:hAnsi="Garamond"/>
                <w:lang w:val="it-IT"/>
              </w:rPr>
            </w:pPr>
          </w:p>
        </w:tc>
        <w:tc>
          <w:tcPr>
            <w:tcW w:w="3420" w:type="dxa"/>
            <w:tcMar/>
            <w:vAlign w:val="center"/>
          </w:tcPr>
          <w:p w:rsidRPr="00F47A46" w:rsidR="00B91403" w:rsidP="1E45B9C0" w:rsidRDefault="00B91403" w14:paraId="097A7E28" w14:textId="77777777">
            <w:pPr>
              <w:jc w:val="center"/>
              <w:rPr>
                <w:rFonts w:ascii="Garamond" w:hAnsi="Garamond"/>
                <w:lang w:val="it-IT"/>
              </w:rPr>
            </w:pPr>
          </w:p>
        </w:tc>
      </w:tr>
      <w:tr w:rsidRPr="0070580A" w:rsidR="00967989" w:rsidTr="2344A997" w14:paraId="4B543788" w14:textId="77777777">
        <w:tc>
          <w:tcPr>
            <w:tcW w:w="15034" w:type="dxa"/>
            <w:gridSpan w:val="4"/>
            <w:shd w:val="clear" w:color="auto" w:fill="8DB3E2"/>
            <w:tcMar/>
            <w:vAlign w:val="center"/>
          </w:tcPr>
          <w:p w:rsidRPr="00F47A46" w:rsidR="00967989" w:rsidP="1E45B9C0" w:rsidRDefault="00967989" w14:paraId="349B77EB" w14:textId="0AC66D2B">
            <w:pPr>
              <w:spacing w:before="120"/>
              <w:rPr>
                <w:b/>
                <w:bCs/>
                <w:color w:val="000000" w:themeColor="text1"/>
                <w:lang w:val="it-IT"/>
              </w:rPr>
            </w:pPr>
            <w:r w:rsidRPr="1E45B9C0">
              <w:rPr>
                <w:b/>
                <w:bCs/>
                <w:color w:val="000000" w:themeColor="text1"/>
                <w:lang w:val="it-IT"/>
              </w:rPr>
              <w:t>9. Modalità organizzative, gestionali e di assunzione delle decisioni</w:t>
            </w:r>
          </w:p>
        </w:tc>
      </w:tr>
      <w:tr w:rsidRPr="00F47A46" w:rsidR="00B91403" w:rsidTr="2344A997" w14:paraId="1697F01B" w14:textId="77777777">
        <w:tc>
          <w:tcPr>
            <w:tcW w:w="8745" w:type="dxa"/>
            <w:shd w:val="clear" w:color="auto" w:fill="auto"/>
            <w:tcMar/>
          </w:tcPr>
          <w:p w:rsidRPr="00F47A46" w:rsidR="00B91403" w:rsidP="00F60011" w:rsidRDefault="00F60011" w14:paraId="78E328FB" w14:textId="5530BD30">
            <w:pPr>
              <w:spacing w:before="120"/>
              <w:jc w:val="both"/>
              <w:rPr>
                <w:rFonts w:ascii="Garamond" w:hAnsi="Garamond"/>
                <w:szCs w:val="24"/>
                <w:lang w:val="it-IT"/>
              </w:rPr>
            </w:pPr>
            <w:r w:rsidRPr="00F60011">
              <w:rPr>
                <w:rFonts w:ascii="Garamond" w:hAnsi="Garamond"/>
                <w:szCs w:val="24"/>
                <w:lang w:val="it-IT"/>
              </w:rPr>
              <w:t>1. Chiara e ben definita la struttura di governance, ossia il sistema di partecipazione/decisionale dei Partner/membri ATS nella catena strategica e decisionale, appropriata la ripartizione di compiti e responsabilità, soprattutto, in un’ottica di raggiungimento dei Risultati e di</w:t>
            </w:r>
            <w:r>
              <w:rPr>
                <w:rFonts w:ascii="Garamond" w:hAnsi="Garamond"/>
                <w:szCs w:val="24"/>
                <w:lang w:val="it-IT"/>
              </w:rPr>
              <w:t xml:space="preserve"> </w:t>
            </w:r>
            <w:r w:rsidRPr="00F60011">
              <w:rPr>
                <w:rFonts w:ascii="Garamond" w:hAnsi="Garamond"/>
                <w:szCs w:val="24"/>
                <w:lang w:val="it-IT"/>
              </w:rPr>
              <w:t>sostenibilità dell’Iniziativa</w:t>
            </w:r>
            <w:r w:rsidR="009E4CF3">
              <w:rPr>
                <w:rFonts w:ascii="Garamond" w:hAnsi="Garamond"/>
                <w:szCs w:val="24"/>
                <w:lang w:val="it-IT"/>
              </w:rPr>
              <w:t>.</w:t>
            </w:r>
          </w:p>
        </w:tc>
        <w:tc>
          <w:tcPr>
            <w:tcW w:w="1249" w:type="dxa"/>
            <w:shd w:val="clear" w:color="auto" w:fill="auto"/>
            <w:tcMar/>
            <w:vAlign w:val="center"/>
          </w:tcPr>
          <w:p w:rsidRPr="00F47A46" w:rsidR="00B91403" w:rsidP="1E45B9C0" w:rsidRDefault="00B91403" w14:paraId="3DA81773"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B91403" w:rsidP="1E45B9C0" w:rsidRDefault="00B91403" w14:paraId="7B60C52A" w14:textId="00DA3182">
            <w:pPr>
              <w:jc w:val="center"/>
              <w:rPr>
                <w:rFonts w:ascii="Garamond" w:hAnsi="Garamond"/>
                <w:b/>
                <w:bCs/>
                <w:lang w:val="it-IT"/>
              </w:rPr>
            </w:pPr>
          </w:p>
        </w:tc>
        <w:tc>
          <w:tcPr>
            <w:tcW w:w="3420" w:type="dxa"/>
            <w:tcMar/>
            <w:vAlign w:val="center"/>
          </w:tcPr>
          <w:p w:rsidRPr="00F47A46" w:rsidR="00B91403" w:rsidP="1E45B9C0" w:rsidRDefault="00B91403" w14:paraId="4A78C7DB" w14:textId="77777777">
            <w:pPr>
              <w:jc w:val="center"/>
              <w:rPr>
                <w:rFonts w:ascii="Garamond" w:hAnsi="Garamond"/>
                <w:b/>
                <w:bCs/>
                <w:lang w:val="it-IT"/>
              </w:rPr>
            </w:pPr>
          </w:p>
        </w:tc>
      </w:tr>
      <w:tr w:rsidRPr="00F47A46" w:rsidR="00F60011" w:rsidTr="2344A997" w14:paraId="72BD81FB" w14:textId="77777777">
        <w:tc>
          <w:tcPr>
            <w:tcW w:w="8745" w:type="dxa"/>
            <w:shd w:val="clear" w:color="auto" w:fill="auto"/>
            <w:tcMar/>
          </w:tcPr>
          <w:p w:rsidRPr="00F60011" w:rsidR="00F60011" w:rsidP="00F60011" w:rsidRDefault="00F60011" w14:paraId="52177FD2" w14:textId="477E5932">
            <w:pPr>
              <w:spacing w:before="120"/>
              <w:jc w:val="both"/>
              <w:rPr>
                <w:rFonts w:ascii="Garamond" w:hAnsi="Garamond"/>
                <w:szCs w:val="24"/>
                <w:lang w:val="it-IT"/>
              </w:rPr>
            </w:pPr>
            <w:r w:rsidRPr="00F60011">
              <w:rPr>
                <w:rFonts w:ascii="Garamond" w:hAnsi="Garamond"/>
                <w:lang w:val="it-IT"/>
              </w:rPr>
              <w:t>2. Sono applicate le Linee Guida del DUP, descritti in maniera chiara i profili professionali e i ruoli delle principali Risorse Umane previste per la realizzazione dell’Iniziativa, in modo da soddisfare le necessità ed esigenze per il raggiungimento dei Risultati attesi</w:t>
            </w:r>
            <w:r w:rsidR="009E4CF3">
              <w:rPr>
                <w:rFonts w:ascii="Garamond" w:hAnsi="Garamond"/>
                <w:lang w:val="it-IT"/>
              </w:rPr>
              <w:t>.</w:t>
            </w:r>
          </w:p>
        </w:tc>
        <w:tc>
          <w:tcPr>
            <w:tcW w:w="1249" w:type="dxa"/>
            <w:shd w:val="clear" w:color="auto" w:fill="auto"/>
            <w:tcMar/>
            <w:vAlign w:val="center"/>
          </w:tcPr>
          <w:p w:rsidRPr="00F47A46" w:rsidR="00F60011" w:rsidP="1E45B9C0" w:rsidRDefault="00F60011" w14:paraId="6A8F8E87" w14:textId="2058534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F60011" w:rsidP="1E45B9C0" w:rsidRDefault="00F60011" w14:paraId="205BB8D2" w14:textId="1A79F2BE">
            <w:pPr>
              <w:jc w:val="center"/>
              <w:rPr>
                <w:rFonts w:ascii="Garamond" w:hAnsi="Garamond"/>
                <w:b/>
                <w:bCs/>
                <w:lang w:val="it-IT"/>
              </w:rPr>
            </w:pPr>
          </w:p>
        </w:tc>
        <w:tc>
          <w:tcPr>
            <w:tcW w:w="3420" w:type="dxa"/>
            <w:tcMar/>
            <w:vAlign w:val="center"/>
          </w:tcPr>
          <w:p w:rsidRPr="00F47A46" w:rsidR="00F60011" w:rsidP="1E45B9C0" w:rsidRDefault="00F60011" w14:paraId="79CE19B7" w14:textId="77777777">
            <w:pPr>
              <w:jc w:val="center"/>
              <w:rPr>
                <w:rFonts w:ascii="Garamond" w:hAnsi="Garamond"/>
                <w:b/>
                <w:bCs/>
                <w:lang w:val="it-IT"/>
              </w:rPr>
            </w:pPr>
          </w:p>
        </w:tc>
      </w:tr>
      <w:tr w:rsidRPr="00F47A46" w:rsidR="00F60011" w:rsidTr="2344A997" w14:paraId="745EF3C5" w14:textId="77777777">
        <w:tc>
          <w:tcPr>
            <w:tcW w:w="8745" w:type="dxa"/>
            <w:shd w:val="clear" w:color="auto" w:fill="auto"/>
            <w:tcMar/>
          </w:tcPr>
          <w:p w:rsidRPr="00F60011" w:rsidR="00F60011" w:rsidP="00F60011" w:rsidRDefault="00F60011" w14:paraId="6FC8251A" w14:textId="60264A65">
            <w:pPr>
              <w:spacing w:before="120"/>
              <w:jc w:val="both"/>
              <w:rPr>
                <w:rFonts w:ascii="Garamond" w:hAnsi="Garamond"/>
                <w:szCs w:val="24"/>
                <w:lang w:val="it-IT"/>
              </w:rPr>
            </w:pPr>
            <w:r w:rsidRPr="00F60011">
              <w:rPr>
                <w:rFonts w:ascii="Garamond" w:hAnsi="Garamond"/>
                <w:szCs w:val="24"/>
                <w:lang w:val="it-IT"/>
              </w:rPr>
              <w:t>3. Sono applicate le Linee Guida del DUP, ed è descritto in modo chiaro quali forniture di beni e servizi, quali equipaggiamenti e quali lavori siano necessari e/o opportuni per il raggiungimento dei risultati attesi e per quale ragione</w:t>
            </w:r>
            <w:r w:rsidR="009E4CF3">
              <w:rPr>
                <w:rFonts w:ascii="Garamond" w:hAnsi="Garamond"/>
                <w:szCs w:val="24"/>
                <w:lang w:val="it-IT"/>
              </w:rPr>
              <w:t>.</w:t>
            </w:r>
          </w:p>
        </w:tc>
        <w:tc>
          <w:tcPr>
            <w:tcW w:w="1249" w:type="dxa"/>
            <w:shd w:val="clear" w:color="auto" w:fill="auto"/>
            <w:tcMar/>
            <w:vAlign w:val="center"/>
          </w:tcPr>
          <w:p w:rsidRPr="00F47A46" w:rsidR="00F60011" w:rsidP="1E45B9C0" w:rsidRDefault="00F60011" w14:paraId="6C444D6E" w14:textId="4C910084">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F60011" w:rsidP="1E45B9C0" w:rsidRDefault="00F60011" w14:paraId="135B5FE3" w14:textId="02D66A2E">
            <w:pPr>
              <w:jc w:val="center"/>
              <w:rPr>
                <w:rFonts w:ascii="Garamond" w:hAnsi="Garamond"/>
                <w:b/>
                <w:bCs/>
                <w:lang w:val="it-IT"/>
              </w:rPr>
            </w:pPr>
          </w:p>
        </w:tc>
        <w:tc>
          <w:tcPr>
            <w:tcW w:w="3420" w:type="dxa"/>
            <w:tcMar/>
            <w:vAlign w:val="center"/>
          </w:tcPr>
          <w:p w:rsidRPr="00F47A46" w:rsidR="00F60011" w:rsidP="1E45B9C0" w:rsidRDefault="00F60011" w14:paraId="337A42BC" w14:textId="77777777">
            <w:pPr>
              <w:jc w:val="center"/>
              <w:rPr>
                <w:rFonts w:ascii="Garamond" w:hAnsi="Garamond"/>
                <w:b/>
                <w:bCs/>
                <w:lang w:val="it-IT"/>
              </w:rPr>
            </w:pPr>
          </w:p>
        </w:tc>
      </w:tr>
      <w:tr w:rsidRPr="00F47A46" w:rsidR="00F60011" w:rsidTr="2344A997" w14:paraId="78D0D066" w14:textId="77777777">
        <w:tc>
          <w:tcPr>
            <w:tcW w:w="8745" w:type="dxa"/>
            <w:shd w:val="clear" w:color="auto" w:fill="auto"/>
            <w:tcMar/>
          </w:tcPr>
          <w:p w:rsidRPr="00F60011" w:rsidR="00F60011" w:rsidP="00F60011" w:rsidRDefault="00F60011" w14:paraId="1FDC63F1" w14:textId="46CA0B94">
            <w:pPr>
              <w:spacing w:before="120"/>
              <w:jc w:val="both"/>
              <w:rPr>
                <w:rFonts w:ascii="Garamond" w:hAnsi="Garamond"/>
                <w:szCs w:val="24"/>
                <w:lang w:val="it-IT"/>
              </w:rPr>
            </w:pPr>
            <w:r w:rsidRPr="00F60011">
              <w:rPr>
                <w:rFonts w:ascii="Garamond" w:hAnsi="Garamond"/>
                <w:szCs w:val="24"/>
                <w:lang w:val="it-IT"/>
              </w:rPr>
              <w:t>4. Sono ben definite le modalità di coordinamento dell’Iniziativa con gli interventi di istituzioni locali ed altri attori, nazionali e/o internazionali attivi nel medesimo contesto, specificando le modalità attraverso le quali si eviteranno</w:t>
            </w:r>
            <w:r>
              <w:rPr>
                <w:rFonts w:ascii="Garamond" w:hAnsi="Garamond"/>
                <w:szCs w:val="24"/>
                <w:lang w:val="it-IT"/>
              </w:rPr>
              <w:t xml:space="preserve"> </w:t>
            </w:r>
            <w:r w:rsidRPr="00F60011">
              <w:rPr>
                <w:rFonts w:ascii="Garamond" w:hAnsi="Garamond"/>
                <w:szCs w:val="24"/>
                <w:lang w:val="it-IT"/>
              </w:rPr>
              <w:t>duplicazioni e sovrapposizioni.</w:t>
            </w:r>
          </w:p>
        </w:tc>
        <w:tc>
          <w:tcPr>
            <w:tcW w:w="1249" w:type="dxa"/>
            <w:shd w:val="clear" w:color="auto" w:fill="auto"/>
            <w:tcMar/>
            <w:vAlign w:val="center"/>
          </w:tcPr>
          <w:p w:rsidRPr="00F47A46" w:rsidR="00F60011" w:rsidP="1E45B9C0" w:rsidRDefault="00F60011" w14:paraId="64F2C9BF" w14:textId="244F91D1">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F60011" w:rsidP="1E45B9C0" w:rsidRDefault="00F60011" w14:paraId="5132A33D" w14:textId="1BE0B2E3">
            <w:pPr>
              <w:jc w:val="center"/>
              <w:rPr>
                <w:rFonts w:ascii="Garamond" w:hAnsi="Garamond"/>
                <w:b/>
                <w:bCs/>
                <w:lang w:val="it-IT"/>
              </w:rPr>
            </w:pPr>
          </w:p>
        </w:tc>
        <w:tc>
          <w:tcPr>
            <w:tcW w:w="3420" w:type="dxa"/>
            <w:tcMar/>
            <w:vAlign w:val="center"/>
          </w:tcPr>
          <w:p w:rsidRPr="00F47A46" w:rsidR="00F60011" w:rsidP="1E45B9C0" w:rsidRDefault="00F60011" w14:paraId="1EAD48DC" w14:textId="77777777">
            <w:pPr>
              <w:jc w:val="center"/>
              <w:rPr>
                <w:rFonts w:ascii="Garamond" w:hAnsi="Garamond"/>
                <w:b/>
                <w:bCs/>
                <w:lang w:val="it-IT"/>
              </w:rPr>
            </w:pPr>
          </w:p>
        </w:tc>
      </w:tr>
      <w:tr w:rsidRPr="00F47A46" w:rsidR="00F60011" w:rsidTr="2344A997" w14:paraId="7EC4054A" w14:textId="77777777">
        <w:tc>
          <w:tcPr>
            <w:tcW w:w="8745" w:type="dxa"/>
            <w:tcBorders>
              <w:bottom w:val="single" w:color="auto" w:sz="4" w:space="0"/>
            </w:tcBorders>
            <w:shd w:val="clear" w:color="auto" w:fill="auto"/>
            <w:tcMar/>
          </w:tcPr>
          <w:p w:rsidRPr="00F47A46" w:rsidR="00F60011" w:rsidP="00F60011" w:rsidRDefault="00F60011" w14:paraId="5DE30397" w14:textId="1F783163">
            <w:pPr>
              <w:spacing w:before="120"/>
              <w:rPr>
                <w:rFonts w:ascii="Garamond" w:hAnsi="Garamond"/>
                <w:b/>
                <w:szCs w:val="24"/>
                <w:lang w:val="it-IT"/>
              </w:rPr>
            </w:pPr>
            <w:r w:rsidRPr="00F47A46">
              <w:rPr>
                <w:rFonts w:ascii="Garamond" w:hAnsi="Garamond"/>
                <w:b/>
                <w:szCs w:val="24"/>
                <w:lang w:val="it-IT"/>
              </w:rPr>
              <w:t xml:space="preserve">Sub totale … </w:t>
            </w:r>
            <w:r>
              <w:rPr>
                <w:rFonts w:ascii="Garamond" w:hAnsi="Garamond"/>
                <w:b/>
                <w:szCs w:val="24"/>
                <w:lang w:val="it-IT"/>
              </w:rPr>
              <w:t>(</w:t>
            </w:r>
            <w:r w:rsidRPr="00F47A46">
              <w:rPr>
                <w:rFonts w:ascii="Garamond" w:hAnsi="Garamond"/>
                <w:b/>
                <w:szCs w:val="24"/>
                <w:lang w:val="it-IT"/>
              </w:rPr>
              <w:t xml:space="preserve">Max </w:t>
            </w:r>
            <w:r>
              <w:rPr>
                <w:rFonts w:ascii="Garamond" w:hAnsi="Garamond"/>
                <w:b/>
                <w:szCs w:val="24"/>
                <w:lang w:val="it-IT"/>
              </w:rPr>
              <w:t>1</w:t>
            </w:r>
            <w:r w:rsidR="00C17AA7">
              <w:rPr>
                <w:rFonts w:ascii="Garamond" w:hAnsi="Garamond"/>
                <w:b/>
                <w:szCs w:val="24"/>
                <w:lang w:val="it-IT"/>
              </w:rPr>
              <w:t>0</w:t>
            </w:r>
            <w:r>
              <w:rPr>
                <w:rFonts w:ascii="Garamond" w:hAnsi="Garamond"/>
                <w:b/>
                <w:szCs w:val="24"/>
                <w:lang w:val="it-IT"/>
              </w:rPr>
              <w:t>)</w:t>
            </w:r>
          </w:p>
        </w:tc>
        <w:tc>
          <w:tcPr>
            <w:tcW w:w="1249" w:type="dxa"/>
            <w:tcBorders>
              <w:bottom w:val="single" w:color="auto" w:sz="4" w:space="0"/>
            </w:tcBorders>
            <w:shd w:val="clear" w:color="auto" w:fill="auto"/>
            <w:tcMar/>
            <w:vAlign w:val="center"/>
          </w:tcPr>
          <w:p w:rsidRPr="00CA31B9" w:rsidR="00F60011" w:rsidP="1E45B9C0" w:rsidRDefault="00F60011" w14:paraId="690D9224" w14:textId="479E45D9">
            <w:pPr>
              <w:spacing w:before="120"/>
              <w:jc w:val="center"/>
              <w:rPr>
                <w:rFonts w:ascii="Garamond" w:hAnsi="Garamond"/>
                <w:lang w:val="it-IT"/>
              </w:rPr>
            </w:pPr>
            <w:r w:rsidRPr="1E45B9C0">
              <w:rPr>
                <w:rFonts w:ascii="Garamond" w:hAnsi="Garamond"/>
                <w:lang w:val="it-IT"/>
              </w:rPr>
              <w:t>/</w:t>
            </w:r>
            <w:r w:rsidRPr="1E45B9C0" w:rsidR="00CA31B9">
              <w:rPr>
                <w:rFonts w:ascii="Garamond" w:hAnsi="Garamond"/>
                <w:lang w:val="it-IT"/>
              </w:rPr>
              <w:t>20</w:t>
            </w:r>
            <w:r w:rsidRPr="1E45B9C0">
              <w:rPr>
                <w:rFonts w:ascii="Garamond" w:hAnsi="Garamond"/>
                <w:lang w:val="it-IT"/>
              </w:rPr>
              <w:t>/2</w:t>
            </w:r>
          </w:p>
        </w:tc>
        <w:tc>
          <w:tcPr>
            <w:tcW w:w="1620" w:type="dxa"/>
            <w:tcBorders>
              <w:bottom w:val="single" w:color="auto" w:sz="4" w:space="0"/>
            </w:tcBorders>
            <w:shd w:val="clear" w:color="auto" w:fill="auto"/>
            <w:tcMar/>
            <w:vAlign w:val="center"/>
          </w:tcPr>
          <w:p w:rsidRPr="00F47A46" w:rsidR="00F60011" w:rsidP="1E45B9C0" w:rsidRDefault="00F60011" w14:paraId="48AC6A8F" w14:textId="77777777">
            <w:pPr>
              <w:spacing w:before="120"/>
              <w:jc w:val="center"/>
              <w:rPr>
                <w:rFonts w:ascii="Garamond" w:hAnsi="Garamond"/>
                <w:lang w:val="it-IT"/>
              </w:rPr>
            </w:pPr>
          </w:p>
        </w:tc>
        <w:tc>
          <w:tcPr>
            <w:tcW w:w="3420" w:type="dxa"/>
            <w:tcBorders>
              <w:bottom w:val="single" w:color="auto" w:sz="4" w:space="0"/>
            </w:tcBorders>
            <w:tcMar/>
            <w:vAlign w:val="center"/>
          </w:tcPr>
          <w:p w:rsidRPr="00F47A46" w:rsidR="00F60011" w:rsidP="1E45B9C0" w:rsidRDefault="00F60011" w14:paraId="1980D6FA" w14:textId="77777777">
            <w:pPr>
              <w:spacing w:before="120"/>
              <w:jc w:val="center"/>
              <w:rPr>
                <w:rFonts w:ascii="Garamond" w:hAnsi="Garamond"/>
                <w:lang w:val="it-IT"/>
              </w:rPr>
            </w:pPr>
          </w:p>
        </w:tc>
      </w:tr>
      <w:tr w:rsidRPr="00F47A46" w:rsidR="00967989" w:rsidTr="2344A997" w14:paraId="3CDD53D3" w14:textId="77777777">
        <w:tc>
          <w:tcPr>
            <w:tcW w:w="15034" w:type="dxa"/>
            <w:gridSpan w:val="4"/>
            <w:tcBorders>
              <w:bottom w:val="single" w:color="auto" w:sz="4" w:space="0"/>
            </w:tcBorders>
            <w:shd w:val="clear" w:color="auto" w:fill="8DB3E2"/>
            <w:tcMar/>
          </w:tcPr>
          <w:p w:rsidRPr="00F47A46" w:rsidR="00967989" w:rsidP="00F60011" w:rsidRDefault="00967989" w14:paraId="33A78670" w14:textId="0BF68F07">
            <w:pPr>
              <w:spacing w:before="120"/>
              <w:rPr>
                <w:rFonts w:ascii="Garamond" w:hAnsi="Garamond"/>
                <w:b/>
                <w:szCs w:val="24"/>
                <w:lang w:val="it-IT"/>
              </w:rPr>
            </w:pPr>
            <w:r w:rsidRPr="00F47A46">
              <w:rPr>
                <w:b/>
                <w:color w:val="000000"/>
                <w:szCs w:val="24"/>
                <w:lang w:val="it-IT"/>
              </w:rPr>
              <w:t>10. Sostenibilità</w:t>
            </w:r>
          </w:p>
        </w:tc>
      </w:tr>
      <w:tr w:rsidRPr="00F47A46" w:rsidR="00793765" w:rsidTr="2344A997" w14:paraId="57B64572" w14:textId="77777777">
        <w:tc>
          <w:tcPr>
            <w:tcW w:w="8745" w:type="dxa"/>
            <w:shd w:val="clear" w:color="auto" w:fill="FFFFFF" w:themeFill="background1"/>
            <w:tcMar/>
          </w:tcPr>
          <w:p w:rsidRPr="00F60011" w:rsidR="00F60011" w:rsidP="00F60011" w:rsidRDefault="00F60011" w14:paraId="705E52D5" w14:textId="264B1D1F">
            <w:pPr>
              <w:suppressAutoHyphens w:val="0"/>
              <w:rPr>
                <w:rFonts w:ascii="Garamond" w:hAnsi="Garamond"/>
                <w:szCs w:val="24"/>
                <w:lang w:val="it-IT"/>
              </w:rPr>
            </w:pPr>
            <w:r w:rsidRPr="00F60011">
              <w:rPr>
                <w:rFonts w:ascii="Garamond" w:hAnsi="Garamond"/>
                <w:szCs w:val="24"/>
                <w:lang w:val="it-IT"/>
              </w:rPr>
              <w:t>1</w:t>
            </w:r>
            <w:r>
              <w:rPr>
                <w:rFonts w:ascii="Garamond" w:hAnsi="Garamond"/>
                <w:szCs w:val="24"/>
                <w:lang w:val="it-IT"/>
              </w:rPr>
              <w:t>.</w:t>
            </w:r>
            <w:r w:rsidRPr="00F60011">
              <w:rPr>
                <w:rFonts w:ascii="Garamond" w:hAnsi="Garamond"/>
                <w:szCs w:val="24"/>
                <w:lang w:val="it-IT"/>
              </w:rPr>
              <w:t xml:space="preserve"> La strategia dell’Iniziativa sotto il profilo della sostenibilità è accurata e completa. L’Iniziativa fornisce una chiara evidenza di come sarà garantita la sostenibilità </w:t>
            </w:r>
            <w:r w:rsidR="0064022D">
              <w:rPr>
                <w:rFonts w:ascii="Garamond" w:hAnsi="Garamond"/>
                <w:szCs w:val="24"/>
                <w:lang w:val="it-IT"/>
              </w:rPr>
              <w:t>nelle seguenti aree</w:t>
            </w:r>
            <w:r w:rsidRPr="00F60011">
              <w:rPr>
                <w:rFonts w:ascii="Garamond" w:hAnsi="Garamond"/>
                <w:szCs w:val="24"/>
                <w:lang w:val="it-IT"/>
              </w:rPr>
              <w:t>:</w:t>
            </w:r>
          </w:p>
          <w:p w:rsidRPr="00F60011" w:rsidR="00F60011" w:rsidP="00F60011" w:rsidRDefault="00F60011" w14:paraId="4671387A" w14:textId="02FFBC83">
            <w:pPr>
              <w:suppressAutoHyphens w:val="0"/>
              <w:rPr>
                <w:rFonts w:ascii="Garamond" w:hAnsi="Garamond"/>
                <w:szCs w:val="24"/>
                <w:lang w:val="it-IT"/>
              </w:rPr>
            </w:pPr>
            <w:r w:rsidRPr="00F60011">
              <w:rPr>
                <w:rFonts w:ascii="Garamond" w:hAnsi="Garamond"/>
                <w:szCs w:val="24"/>
                <w:lang w:val="it-IT"/>
              </w:rPr>
              <w:t>-tecnica (modalità di trasferimento di competenze ai Partner, adozione delle</w:t>
            </w:r>
            <w:r>
              <w:rPr>
                <w:rFonts w:ascii="Garamond" w:hAnsi="Garamond"/>
                <w:szCs w:val="24"/>
                <w:lang w:val="it-IT"/>
              </w:rPr>
              <w:t xml:space="preserve"> </w:t>
            </w:r>
            <w:r w:rsidRPr="00F60011">
              <w:rPr>
                <w:rFonts w:ascii="Garamond" w:hAnsi="Garamond"/>
                <w:szCs w:val="24"/>
                <w:lang w:val="it-IT"/>
              </w:rPr>
              <w:t>tecniche/metodologie</w:t>
            </w:r>
            <w:r>
              <w:rPr>
                <w:rFonts w:ascii="Garamond" w:hAnsi="Garamond"/>
                <w:szCs w:val="24"/>
                <w:lang w:val="it-IT"/>
              </w:rPr>
              <w:t xml:space="preserve"> </w:t>
            </w:r>
            <w:r w:rsidRPr="00F60011">
              <w:rPr>
                <w:rFonts w:ascii="Garamond" w:hAnsi="Garamond"/>
                <w:szCs w:val="24"/>
                <w:lang w:val="it-IT"/>
              </w:rPr>
              <w:t>introdotte dall’Iniziativa);</w:t>
            </w:r>
          </w:p>
          <w:p w:rsidRPr="00F60011" w:rsidR="00F60011" w:rsidP="00F60011" w:rsidRDefault="00F60011" w14:paraId="00908242" w14:textId="77777777">
            <w:pPr>
              <w:suppressAutoHyphens w:val="0"/>
              <w:rPr>
                <w:rFonts w:ascii="Garamond" w:hAnsi="Garamond"/>
                <w:szCs w:val="24"/>
                <w:lang w:val="it-IT"/>
              </w:rPr>
            </w:pPr>
            <w:r w:rsidRPr="00F60011">
              <w:rPr>
                <w:rFonts w:ascii="Garamond" w:hAnsi="Garamond"/>
                <w:szCs w:val="24"/>
                <w:lang w:val="it-IT"/>
              </w:rPr>
              <w:t>-sociale (presa in carico delle attività e dei risultati da parte del target group e dei Partner);</w:t>
            </w:r>
          </w:p>
          <w:p w:rsidRPr="00F47A46" w:rsidR="00F60011" w:rsidP="1E45B9C0" w:rsidRDefault="00F60011" w14:paraId="31CC0F29" w14:textId="6B772130">
            <w:pPr>
              <w:spacing w:before="120"/>
              <w:rPr>
                <w:rFonts w:ascii="Garamond" w:hAnsi="Garamond" w:cs="Arial"/>
                <w:i/>
                <w:iCs/>
                <w:sz w:val="22"/>
                <w:szCs w:val="22"/>
                <w:lang w:val="it-IT" w:eastAsia="en-US"/>
              </w:rPr>
            </w:pPr>
            <w:r w:rsidRPr="1E45B9C0">
              <w:rPr>
                <w:rFonts w:ascii="Garamond" w:hAnsi="Garamond"/>
                <w:lang w:val="it-IT"/>
              </w:rPr>
              <w:t>-istituzionale</w:t>
            </w:r>
            <w:r w:rsidRPr="0070580A">
              <w:rPr>
                <w:lang w:val="it-IT"/>
              </w:rPr>
              <w:tab/>
            </w:r>
            <w:r w:rsidRPr="1E45B9C0">
              <w:rPr>
                <w:rFonts w:ascii="Garamond" w:hAnsi="Garamond"/>
                <w:lang w:val="it-IT"/>
              </w:rPr>
              <w:t>(sostegno</w:t>
            </w:r>
            <w:r w:rsidRPr="0070580A">
              <w:rPr>
                <w:lang w:val="it-IT"/>
              </w:rPr>
              <w:tab/>
            </w:r>
            <w:r w:rsidRPr="1E45B9C0">
              <w:rPr>
                <w:rFonts w:ascii="Garamond" w:hAnsi="Garamond"/>
                <w:lang w:val="it-IT"/>
              </w:rPr>
              <w:t>al prosieguo delle attività)</w:t>
            </w:r>
            <w:r w:rsidRPr="1E45B9C0" w:rsidR="009E4CF3">
              <w:rPr>
                <w:rFonts w:ascii="Garamond" w:hAnsi="Garamond"/>
                <w:lang w:val="it-IT"/>
              </w:rPr>
              <w:t>.</w:t>
            </w:r>
          </w:p>
        </w:tc>
        <w:tc>
          <w:tcPr>
            <w:tcW w:w="1249" w:type="dxa"/>
            <w:shd w:val="clear" w:color="auto" w:fill="FFFFFF" w:themeFill="background1"/>
            <w:tcMar/>
            <w:vAlign w:val="center"/>
          </w:tcPr>
          <w:p w:rsidRPr="00F47A46" w:rsidR="00F60011" w:rsidP="1E45B9C0" w:rsidRDefault="00F60011" w14:paraId="7C6E6225"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FFFFFF" w:themeFill="background1"/>
            <w:tcMar/>
            <w:vAlign w:val="center"/>
          </w:tcPr>
          <w:p w:rsidRPr="00F47A46" w:rsidR="00F60011" w:rsidP="1E45B9C0" w:rsidRDefault="00F60011" w14:paraId="03D3FE2D" w14:textId="356038B9">
            <w:pPr>
              <w:jc w:val="center"/>
              <w:rPr>
                <w:rFonts w:ascii="Garamond" w:hAnsi="Garamond"/>
                <w:b/>
                <w:bCs/>
                <w:lang w:val="it-IT"/>
              </w:rPr>
            </w:pPr>
          </w:p>
        </w:tc>
        <w:tc>
          <w:tcPr>
            <w:tcW w:w="3420" w:type="dxa"/>
            <w:shd w:val="clear" w:color="auto" w:fill="FFFFFF" w:themeFill="background1"/>
            <w:tcMar/>
            <w:vAlign w:val="center"/>
          </w:tcPr>
          <w:p w:rsidRPr="00F47A46" w:rsidR="00F60011" w:rsidP="1E45B9C0" w:rsidRDefault="00F60011" w14:paraId="76CAA8AF" w14:textId="77777777">
            <w:pPr>
              <w:jc w:val="center"/>
              <w:rPr>
                <w:rFonts w:ascii="Garamond" w:hAnsi="Garamond"/>
                <w:b/>
                <w:bCs/>
                <w:lang w:val="it-IT"/>
              </w:rPr>
            </w:pPr>
          </w:p>
        </w:tc>
      </w:tr>
      <w:tr w:rsidRPr="00F47A46" w:rsidR="00793765" w:rsidTr="2344A997" w14:paraId="0139CCA8" w14:textId="77777777">
        <w:tc>
          <w:tcPr>
            <w:tcW w:w="8745" w:type="dxa"/>
            <w:shd w:val="clear" w:color="auto" w:fill="FFFFFF" w:themeFill="background1"/>
            <w:tcMar/>
          </w:tcPr>
          <w:p w:rsidRPr="00F47A46" w:rsidR="00F60011" w:rsidP="00F60011" w:rsidRDefault="00F60011" w14:paraId="06931AA2" w14:textId="2FC6520F">
            <w:pPr>
              <w:spacing w:before="120"/>
              <w:rPr>
                <w:rFonts w:ascii="Garamond" w:hAnsi="Garamond"/>
                <w:b/>
                <w:szCs w:val="24"/>
                <w:lang w:val="it-IT"/>
              </w:rPr>
            </w:pPr>
            <w:r w:rsidRPr="00F47A46">
              <w:rPr>
                <w:rFonts w:ascii="Garamond" w:hAnsi="Garamond"/>
                <w:b/>
                <w:szCs w:val="24"/>
                <w:lang w:val="it-IT"/>
              </w:rPr>
              <w:t xml:space="preserve">Sub Totale …. </w:t>
            </w:r>
            <w:r>
              <w:rPr>
                <w:rFonts w:ascii="Garamond" w:hAnsi="Garamond"/>
                <w:b/>
                <w:szCs w:val="24"/>
                <w:lang w:val="it-IT"/>
              </w:rPr>
              <w:t>(</w:t>
            </w:r>
            <w:r w:rsidRPr="00F47A46">
              <w:rPr>
                <w:rFonts w:ascii="Garamond" w:hAnsi="Garamond"/>
                <w:b/>
                <w:szCs w:val="24"/>
                <w:lang w:val="it-IT"/>
              </w:rPr>
              <w:t>Max 5</w:t>
            </w:r>
            <w:r>
              <w:rPr>
                <w:rFonts w:ascii="Garamond" w:hAnsi="Garamond"/>
                <w:b/>
                <w:szCs w:val="24"/>
                <w:lang w:val="it-IT"/>
              </w:rPr>
              <w:t>)</w:t>
            </w:r>
          </w:p>
        </w:tc>
        <w:tc>
          <w:tcPr>
            <w:tcW w:w="1249" w:type="dxa"/>
            <w:shd w:val="clear" w:color="auto" w:fill="FFFFFF" w:themeFill="background1"/>
            <w:tcMar/>
            <w:vAlign w:val="center"/>
          </w:tcPr>
          <w:p w:rsidRPr="00F47A46" w:rsidR="00F60011" w:rsidP="1E45B9C0" w:rsidRDefault="00F60011" w14:paraId="547161C3" w14:textId="77777777">
            <w:pPr>
              <w:spacing w:before="120"/>
              <w:jc w:val="center"/>
              <w:rPr>
                <w:rFonts w:ascii="Garamond" w:hAnsi="Garamond"/>
                <w:b/>
                <w:bCs/>
                <w:lang w:val="it-IT"/>
              </w:rPr>
            </w:pPr>
            <w:r w:rsidRPr="1E45B9C0">
              <w:rPr>
                <w:rFonts w:ascii="Garamond" w:hAnsi="Garamond"/>
                <w:b/>
                <w:bCs/>
                <w:lang w:val="it-IT"/>
              </w:rPr>
              <w:t>/5</w:t>
            </w:r>
          </w:p>
        </w:tc>
        <w:tc>
          <w:tcPr>
            <w:tcW w:w="1620" w:type="dxa"/>
            <w:shd w:val="clear" w:color="auto" w:fill="FFFFFF" w:themeFill="background1"/>
            <w:tcMar/>
            <w:vAlign w:val="center"/>
          </w:tcPr>
          <w:p w:rsidRPr="00F47A46" w:rsidR="00F60011" w:rsidP="1E45B9C0" w:rsidRDefault="00F60011" w14:paraId="1CC0566D" w14:textId="77777777">
            <w:pPr>
              <w:jc w:val="center"/>
              <w:rPr>
                <w:rFonts w:ascii="Garamond" w:hAnsi="Garamond"/>
                <w:b/>
                <w:bCs/>
                <w:lang w:val="it-IT"/>
              </w:rPr>
            </w:pPr>
          </w:p>
        </w:tc>
        <w:tc>
          <w:tcPr>
            <w:tcW w:w="3420" w:type="dxa"/>
            <w:shd w:val="clear" w:color="auto" w:fill="FFFFFF" w:themeFill="background1"/>
            <w:tcMar/>
            <w:vAlign w:val="center"/>
          </w:tcPr>
          <w:p w:rsidRPr="00F47A46" w:rsidR="00F60011" w:rsidP="1E45B9C0" w:rsidRDefault="00F60011" w14:paraId="19C04C3F" w14:textId="77777777">
            <w:pPr>
              <w:jc w:val="center"/>
              <w:rPr>
                <w:rFonts w:ascii="Garamond" w:hAnsi="Garamond"/>
                <w:b/>
                <w:bCs/>
                <w:lang w:val="it-IT"/>
              </w:rPr>
            </w:pPr>
          </w:p>
        </w:tc>
      </w:tr>
      <w:tr w:rsidRPr="00F47A46" w:rsidR="00967989" w:rsidTr="2344A997" w14:paraId="1F7D6B35" w14:textId="77777777">
        <w:tc>
          <w:tcPr>
            <w:tcW w:w="15034" w:type="dxa"/>
            <w:gridSpan w:val="4"/>
            <w:tcBorders>
              <w:bottom w:val="single" w:color="auto" w:sz="4" w:space="0"/>
            </w:tcBorders>
            <w:shd w:val="clear" w:color="auto" w:fill="8DB3E2"/>
            <w:tcMar/>
          </w:tcPr>
          <w:p w:rsidRPr="00F47A46" w:rsidR="00967989" w:rsidP="1E45B9C0" w:rsidRDefault="00967989" w14:paraId="4607420B" w14:textId="1DC5341B">
            <w:pPr>
              <w:spacing w:before="120"/>
              <w:rPr>
                <w:b/>
                <w:bCs/>
                <w:color w:val="000000" w:themeColor="text1"/>
                <w:lang w:val="it-IT"/>
              </w:rPr>
            </w:pPr>
            <w:r w:rsidRPr="1E45B9C0">
              <w:rPr>
                <w:b/>
                <w:bCs/>
                <w:color w:val="000000" w:themeColor="text1"/>
                <w:lang w:val="it-IT"/>
              </w:rPr>
              <w:t xml:space="preserve">11. Monitoraggio </w:t>
            </w:r>
          </w:p>
        </w:tc>
      </w:tr>
      <w:tr w:rsidRPr="00F47A46" w:rsidR="00F60011" w:rsidTr="2344A997" w14:paraId="60E2E2DB" w14:textId="77777777">
        <w:tc>
          <w:tcPr>
            <w:tcW w:w="8745" w:type="dxa"/>
            <w:tcBorders>
              <w:bottom w:val="single" w:color="auto" w:sz="4" w:space="0"/>
            </w:tcBorders>
            <w:shd w:val="clear" w:color="auto" w:fill="auto"/>
            <w:tcMar/>
          </w:tcPr>
          <w:p w:rsidRPr="00F47A46" w:rsidR="00F60011" w:rsidP="1E45B9C0" w:rsidRDefault="00F60011" w14:paraId="65CF3BA9" w14:textId="22155927">
            <w:pPr>
              <w:spacing w:before="120"/>
              <w:jc w:val="both"/>
              <w:rPr>
                <w:rFonts w:ascii="Garamond" w:hAnsi="Garamond"/>
                <w:lang w:val="it-IT"/>
              </w:rPr>
            </w:pPr>
            <w:r w:rsidRPr="1E45B9C0">
              <w:rPr>
                <w:rFonts w:ascii="Garamond" w:hAnsi="Garamond"/>
                <w:lang w:val="it-IT"/>
              </w:rPr>
              <w:t xml:space="preserve">1. Le modalità e gli strumenti di monitoraggio risultano definiti, chiari e completi </w:t>
            </w:r>
            <w:r w:rsidRPr="1E45B9C0" w:rsidR="00F74D72">
              <w:rPr>
                <w:rFonts w:ascii="Garamond" w:hAnsi="Garamond"/>
                <w:lang w:val="it-IT"/>
              </w:rPr>
              <w:t>in modo da</w:t>
            </w:r>
            <w:r w:rsidRPr="1E45B9C0">
              <w:rPr>
                <w:rFonts w:ascii="Garamond" w:hAnsi="Garamond"/>
                <w:lang w:val="it-IT"/>
              </w:rPr>
              <w:t xml:space="preserve"> garantire</w:t>
            </w:r>
            <w:r w:rsidRPr="0070580A">
              <w:rPr>
                <w:lang w:val="it-IT"/>
              </w:rPr>
              <w:tab/>
            </w:r>
            <w:r w:rsidRPr="1E45B9C0" w:rsidR="00533305">
              <w:rPr>
                <w:rFonts w:ascii="Garamond" w:hAnsi="Garamond"/>
                <w:lang w:val="it-IT"/>
              </w:rPr>
              <w:t xml:space="preserve"> </w:t>
            </w:r>
            <w:r w:rsidRPr="1E45B9C0">
              <w:rPr>
                <w:rFonts w:ascii="Garamond" w:hAnsi="Garamond"/>
                <w:lang w:val="it-IT"/>
              </w:rPr>
              <w:t>un’adeguata verificabilità dell’andamento degli indicatori</w:t>
            </w:r>
            <w:r w:rsidRPr="1E45B9C0" w:rsidR="00B22754">
              <w:rPr>
                <w:rFonts w:ascii="Garamond" w:hAnsi="Garamond"/>
                <w:lang w:val="it-IT"/>
              </w:rPr>
              <w:t xml:space="preserve"> di progetto e</w:t>
            </w:r>
            <w:r w:rsidRPr="1E45B9C0" w:rsidR="00C6575B">
              <w:rPr>
                <w:rFonts w:ascii="Garamond" w:hAnsi="Garamond"/>
                <w:lang w:val="it-IT"/>
              </w:rPr>
              <w:t>, qualora differiscano,</w:t>
            </w:r>
            <w:r w:rsidRPr="1E45B9C0" w:rsidR="00B22754">
              <w:rPr>
                <w:rFonts w:ascii="Garamond" w:hAnsi="Garamond"/>
                <w:lang w:val="it-IT"/>
              </w:rPr>
              <w:t xml:space="preserve"> di monitoraggio</w:t>
            </w:r>
            <w:r w:rsidRPr="1E45B9C0">
              <w:rPr>
                <w:rFonts w:ascii="Garamond" w:hAnsi="Garamond"/>
                <w:lang w:val="it-IT"/>
              </w:rPr>
              <w:t xml:space="preserve">. Anche le modalità di </w:t>
            </w:r>
            <w:r w:rsidRPr="1E45B9C0" w:rsidR="008C1873">
              <w:rPr>
                <w:rFonts w:ascii="Garamond" w:hAnsi="Garamond"/>
                <w:lang w:val="it-IT"/>
              </w:rPr>
              <w:t>implementazione</w:t>
            </w:r>
            <w:r w:rsidRPr="1E45B9C0" w:rsidR="00E61F42">
              <w:rPr>
                <w:rFonts w:ascii="Garamond" w:hAnsi="Garamond"/>
                <w:lang w:val="it-IT"/>
              </w:rPr>
              <w:t xml:space="preserve"> delle </w:t>
            </w:r>
            <w:r w:rsidRPr="1E45B9C0" w:rsidR="3F8AA9ED">
              <w:rPr>
                <w:rFonts w:ascii="Garamond" w:hAnsi="Garamond"/>
                <w:lang w:val="it-IT"/>
              </w:rPr>
              <w:t>attività</w:t>
            </w:r>
            <w:r w:rsidRPr="1E45B9C0" w:rsidR="008C1873">
              <w:rPr>
                <w:rFonts w:ascii="Garamond" w:hAnsi="Garamond"/>
                <w:lang w:val="it-IT"/>
              </w:rPr>
              <w:t xml:space="preserve"> </w:t>
            </w:r>
            <w:r w:rsidRPr="1E45B9C0" w:rsidR="00E61F42">
              <w:rPr>
                <w:rFonts w:ascii="Garamond" w:hAnsi="Garamond"/>
                <w:lang w:val="it-IT"/>
              </w:rPr>
              <w:t>e</w:t>
            </w:r>
            <w:r w:rsidRPr="1E45B9C0">
              <w:rPr>
                <w:rFonts w:ascii="Garamond" w:hAnsi="Garamond"/>
                <w:lang w:val="it-IT"/>
              </w:rPr>
              <w:t xml:space="preserve"> di coinvolgimento dei beneficiari </w:t>
            </w:r>
            <w:r w:rsidRPr="1E45B9C0" w:rsidR="00F936AA">
              <w:rPr>
                <w:rFonts w:ascii="Garamond" w:hAnsi="Garamond"/>
                <w:lang w:val="it-IT"/>
              </w:rPr>
              <w:t xml:space="preserve">proposte </w:t>
            </w:r>
            <w:r w:rsidRPr="1E45B9C0" w:rsidR="00F1387C">
              <w:rPr>
                <w:rFonts w:ascii="Garamond" w:hAnsi="Garamond"/>
                <w:lang w:val="it-IT"/>
              </w:rPr>
              <w:t xml:space="preserve">sono </w:t>
            </w:r>
            <w:r w:rsidRPr="1E45B9C0">
              <w:rPr>
                <w:rFonts w:ascii="Garamond" w:hAnsi="Garamond"/>
                <w:lang w:val="it-IT"/>
              </w:rPr>
              <w:t>funzionali</w:t>
            </w:r>
            <w:r w:rsidRPr="1E45B9C0" w:rsidR="00340EBD">
              <w:rPr>
                <w:rFonts w:ascii="Garamond" w:hAnsi="Garamond"/>
                <w:lang w:val="it-IT"/>
              </w:rPr>
              <w:t xml:space="preserve"> alle finalità del monitoraggio stesso</w:t>
            </w:r>
            <w:r w:rsidRPr="1E45B9C0" w:rsidR="00C95B2B">
              <w:rPr>
                <w:rFonts w:ascii="Garamond" w:hAnsi="Garamond"/>
                <w:lang w:val="it-IT"/>
              </w:rPr>
              <w:t xml:space="preserve">, </w:t>
            </w:r>
            <w:r w:rsidRPr="1E45B9C0" w:rsidR="73A762BF">
              <w:rPr>
                <w:rFonts w:ascii="Garamond" w:hAnsi="Garamond"/>
                <w:lang w:val="it-IT"/>
              </w:rPr>
              <w:t>cioè</w:t>
            </w:r>
            <w:r w:rsidRPr="1E45B9C0">
              <w:rPr>
                <w:rFonts w:ascii="Garamond" w:hAnsi="Garamond"/>
                <w:lang w:val="it-IT"/>
              </w:rPr>
              <w:t xml:space="preserve"> al</w:t>
            </w:r>
            <w:r w:rsidRPr="1E45B9C0" w:rsidR="00397465">
              <w:rPr>
                <w:rFonts w:ascii="Garamond" w:hAnsi="Garamond"/>
                <w:lang w:val="it-IT"/>
              </w:rPr>
              <w:t>la verifica</w:t>
            </w:r>
            <w:r w:rsidRPr="1E45B9C0" w:rsidR="00AD51C8">
              <w:rPr>
                <w:rFonts w:ascii="Garamond" w:hAnsi="Garamond"/>
                <w:lang w:val="it-IT"/>
              </w:rPr>
              <w:t xml:space="preserve"> </w:t>
            </w:r>
            <w:r w:rsidRPr="1E45B9C0" w:rsidR="003803DF">
              <w:rPr>
                <w:rFonts w:ascii="Garamond" w:hAnsi="Garamond"/>
                <w:lang w:val="it-IT"/>
              </w:rPr>
              <w:t>periodic</w:t>
            </w:r>
            <w:r w:rsidRPr="1E45B9C0" w:rsidR="00397465">
              <w:rPr>
                <w:rFonts w:ascii="Garamond" w:hAnsi="Garamond"/>
                <w:lang w:val="it-IT"/>
              </w:rPr>
              <w:t>a</w:t>
            </w:r>
            <w:r w:rsidRPr="1E45B9C0" w:rsidR="003803DF">
              <w:rPr>
                <w:rFonts w:ascii="Garamond" w:hAnsi="Garamond"/>
                <w:lang w:val="it-IT"/>
              </w:rPr>
              <w:t xml:space="preserve"> di </w:t>
            </w:r>
            <w:r w:rsidRPr="1E45B9C0" w:rsidR="006A5DE9">
              <w:rPr>
                <w:rFonts w:ascii="Garamond" w:hAnsi="Garamond"/>
                <w:lang w:val="it-IT"/>
              </w:rPr>
              <w:t>efficienza,</w:t>
            </w:r>
            <w:r w:rsidRPr="1E45B9C0" w:rsidR="003803DF">
              <w:rPr>
                <w:rFonts w:ascii="Garamond" w:hAnsi="Garamond"/>
                <w:lang w:val="it-IT"/>
              </w:rPr>
              <w:t xml:space="preserve"> </w:t>
            </w:r>
            <w:r w:rsidRPr="1E45B9C0" w:rsidR="1B5BDB2C">
              <w:rPr>
                <w:rFonts w:ascii="Garamond" w:hAnsi="Garamond"/>
                <w:lang w:val="it-IT"/>
              </w:rPr>
              <w:t>efficacia</w:t>
            </w:r>
            <w:r w:rsidRPr="1E45B9C0" w:rsidR="006A5DE9">
              <w:rPr>
                <w:rFonts w:ascii="Garamond" w:hAnsi="Garamond"/>
                <w:lang w:val="it-IT"/>
              </w:rPr>
              <w:t xml:space="preserve"> ed</w:t>
            </w:r>
            <w:r w:rsidRPr="1E45B9C0" w:rsidR="003803DF">
              <w:rPr>
                <w:rFonts w:ascii="Garamond" w:hAnsi="Garamond"/>
                <w:lang w:val="it-IT"/>
              </w:rPr>
              <w:t xml:space="preserve"> impatto</w:t>
            </w:r>
            <w:r w:rsidRPr="1E45B9C0" w:rsidR="006A5DE9">
              <w:rPr>
                <w:rFonts w:ascii="Garamond" w:hAnsi="Garamond"/>
                <w:lang w:val="it-IT"/>
              </w:rPr>
              <w:t xml:space="preserve"> dell</w:t>
            </w:r>
            <w:r w:rsidRPr="1E45B9C0" w:rsidR="006F6BC9">
              <w:rPr>
                <w:rFonts w:ascii="Garamond" w:hAnsi="Garamond"/>
                <w:lang w:val="it-IT"/>
              </w:rPr>
              <w:t>’</w:t>
            </w:r>
            <w:r w:rsidRPr="1E45B9C0" w:rsidR="00D4272F">
              <w:rPr>
                <w:rFonts w:ascii="Garamond" w:hAnsi="Garamond"/>
                <w:lang w:val="it-IT"/>
              </w:rPr>
              <w:t>I</w:t>
            </w:r>
            <w:r w:rsidRPr="1E45B9C0" w:rsidR="006F6BC9">
              <w:rPr>
                <w:rFonts w:ascii="Garamond" w:hAnsi="Garamond"/>
                <w:lang w:val="it-IT"/>
              </w:rPr>
              <w:t>niziativa</w:t>
            </w:r>
            <w:r w:rsidRPr="1E45B9C0" w:rsidR="003803DF">
              <w:rPr>
                <w:rFonts w:ascii="Garamond" w:hAnsi="Garamond"/>
                <w:lang w:val="it-IT"/>
              </w:rPr>
              <w:t xml:space="preserve"> durante la sua implementazione</w:t>
            </w:r>
            <w:r w:rsidRPr="1E45B9C0" w:rsidR="009E4CF3">
              <w:rPr>
                <w:rFonts w:ascii="Garamond" w:hAnsi="Garamond"/>
                <w:lang w:val="it-IT"/>
              </w:rPr>
              <w:t>.</w:t>
            </w:r>
            <w:r w:rsidRPr="1E45B9C0">
              <w:rPr>
                <w:rFonts w:ascii="Garamond" w:hAnsi="Garamond"/>
                <w:lang w:val="it-IT"/>
              </w:rPr>
              <w:t xml:space="preserve"> </w:t>
            </w:r>
          </w:p>
        </w:tc>
        <w:tc>
          <w:tcPr>
            <w:tcW w:w="1249" w:type="dxa"/>
            <w:tcBorders>
              <w:bottom w:val="single" w:color="auto" w:sz="4" w:space="0"/>
            </w:tcBorders>
            <w:shd w:val="clear" w:color="auto" w:fill="auto"/>
            <w:tcMar/>
            <w:vAlign w:val="center"/>
          </w:tcPr>
          <w:p w:rsidRPr="00F47A46" w:rsidR="00F60011" w:rsidP="1E45B9C0" w:rsidRDefault="00F60011" w14:paraId="5A30B1A9" w14:textId="77777777">
            <w:pPr>
              <w:spacing w:before="120"/>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F60011" w:rsidP="1E45B9C0" w:rsidRDefault="00F60011" w14:paraId="526A8A36" w14:textId="29A241A7">
            <w:pPr>
              <w:spacing w:before="120"/>
              <w:jc w:val="center"/>
              <w:rPr>
                <w:rFonts w:ascii="Garamond" w:hAnsi="Garamond"/>
                <w:b/>
                <w:bCs/>
                <w:lang w:val="it-IT"/>
              </w:rPr>
            </w:pPr>
          </w:p>
        </w:tc>
        <w:tc>
          <w:tcPr>
            <w:tcW w:w="3420" w:type="dxa"/>
            <w:tcBorders>
              <w:bottom w:val="single" w:color="auto" w:sz="4" w:space="0"/>
            </w:tcBorders>
            <w:tcMar/>
            <w:vAlign w:val="center"/>
          </w:tcPr>
          <w:p w:rsidRPr="00F47A46" w:rsidR="00F60011" w:rsidP="1E45B9C0" w:rsidRDefault="00F60011" w14:paraId="5C45127B" w14:textId="77777777">
            <w:pPr>
              <w:jc w:val="center"/>
              <w:rPr>
                <w:rFonts w:ascii="Garamond" w:hAnsi="Garamond"/>
                <w:b/>
                <w:bCs/>
                <w:lang w:val="it-IT"/>
              </w:rPr>
            </w:pPr>
          </w:p>
        </w:tc>
      </w:tr>
      <w:tr w:rsidRPr="00F47A46" w:rsidR="00F60011" w:rsidTr="2344A997" w14:paraId="5465866C" w14:textId="77777777">
        <w:tc>
          <w:tcPr>
            <w:tcW w:w="8745" w:type="dxa"/>
            <w:tcBorders>
              <w:bottom w:val="single" w:color="auto" w:sz="4" w:space="0"/>
            </w:tcBorders>
            <w:shd w:val="clear" w:color="auto" w:fill="auto"/>
            <w:tcMar/>
          </w:tcPr>
          <w:p w:rsidRPr="00F47A46" w:rsidR="00F60011" w:rsidP="00F60011" w:rsidRDefault="00F60011" w14:paraId="7B25D428" w14:textId="7816927B">
            <w:pPr>
              <w:spacing w:before="120"/>
              <w:rPr>
                <w:rFonts w:ascii="Garamond" w:hAnsi="Garamond"/>
                <w:b/>
                <w:szCs w:val="24"/>
                <w:lang w:val="it-IT"/>
              </w:rPr>
            </w:pPr>
            <w:r w:rsidRPr="00F47A46">
              <w:rPr>
                <w:rFonts w:ascii="Garamond" w:hAnsi="Garamond"/>
                <w:b/>
                <w:szCs w:val="24"/>
                <w:lang w:val="it-IT"/>
              </w:rPr>
              <w:t xml:space="preserve">Sub totale …. </w:t>
            </w:r>
            <w:r>
              <w:rPr>
                <w:rFonts w:ascii="Garamond" w:hAnsi="Garamond"/>
                <w:b/>
                <w:szCs w:val="24"/>
                <w:lang w:val="it-IT"/>
              </w:rPr>
              <w:t>(</w:t>
            </w:r>
            <w:r w:rsidRPr="00F47A46">
              <w:rPr>
                <w:rFonts w:ascii="Garamond" w:hAnsi="Garamond"/>
                <w:b/>
                <w:szCs w:val="24"/>
                <w:lang w:val="it-IT"/>
              </w:rPr>
              <w:t>Max 5</w:t>
            </w:r>
            <w:r>
              <w:rPr>
                <w:rFonts w:ascii="Garamond" w:hAnsi="Garamond"/>
                <w:b/>
                <w:szCs w:val="24"/>
                <w:lang w:val="it-IT"/>
              </w:rPr>
              <w:t>)</w:t>
            </w:r>
          </w:p>
        </w:tc>
        <w:tc>
          <w:tcPr>
            <w:tcW w:w="1249" w:type="dxa"/>
            <w:tcBorders>
              <w:bottom w:val="single" w:color="auto" w:sz="4" w:space="0"/>
            </w:tcBorders>
            <w:shd w:val="clear" w:color="auto" w:fill="auto"/>
            <w:tcMar/>
            <w:vAlign w:val="center"/>
          </w:tcPr>
          <w:p w:rsidRPr="00F47A46" w:rsidR="00F60011" w:rsidP="1E45B9C0" w:rsidRDefault="00F60011" w14:paraId="7548F23F" w14:textId="77777777">
            <w:pPr>
              <w:spacing w:before="120"/>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F60011" w:rsidP="1E45B9C0" w:rsidRDefault="00F60011" w14:paraId="0A825480" w14:textId="77777777">
            <w:pPr>
              <w:spacing w:before="120"/>
              <w:jc w:val="center"/>
              <w:rPr>
                <w:rFonts w:ascii="Garamond" w:hAnsi="Garamond"/>
                <w:lang w:val="it-IT"/>
              </w:rPr>
            </w:pPr>
          </w:p>
        </w:tc>
        <w:tc>
          <w:tcPr>
            <w:tcW w:w="3420" w:type="dxa"/>
            <w:tcBorders>
              <w:bottom w:val="single" w:color="auto" w:sz="4" w:space="0"/>
            </w:tcBorders>
            <w:tcMar/>
            <w:vAlign w:val="center"/>
          </w:tcPr>
          <w:p w:rsidRPr="00F47A46" w:rsidR="00F60011" w:rsidP="1E45B9C0" w:rsidRDefault="00F60011" w14:paraId="44F05E7C" w14:textId="77777777">
            <w:pPr>
              <w:spacing w:before="120"/>
              <w:jc w:val="center"/>
              <w:rPr>
                <w:rFonts w:ascii="Garamond" w:hAnsi="Garamond"/>
                <w:lang w:val="it-IT"/>
              </w:rPr>
            </w:pPr>
          </w:p>
        </w:tc>
      </w:tr>
      <w:tr w:rsidRPr="00F47A46" w:rsidR="00F60011" w:rsidTr="2344A997" w14:paraId="3CC7D2E2" w14:textId="77777777">
        <w:tc>
          <w:tcPr>
            <w:tcW w:w="11614" w:type="dxa"/>
            <w:gridSpan w:val="3"/>
            <w:shd w:val="clear" w:color="auto" w:fill="8DB3E2"/>
            <w:tcMar/>
          </w:tcPr>
          <w:p w:rsidRPr="00F47A46" w:rsidR="00F60011" w:rsidP="1E45B9C0" w:rsidRDefault="00F60011" w14:paraId="79C93534" w14:textId="17AED417">
            <w:pPr>
              <w:spacing w:before="120"/>
              <w:rPr>
                <w:b/>
                <w:bCs/>
                <w:color w:val="000000" w:themeColor="text1"/>
                <w:lang w:val="it-IT"/>
              </w:rPr>
            </w:pPr>
            <w:r w:rsidRPr="1E45B9C0">
              <w:rPr>
                <w:b/>
                <w:bCs/>
                <w:color w:val="000000" w:themeColor="text1"/>
                <w:lang w:val="it-IT"/>
              </w:rPr>
              <w:t>12. Comunicazione e visibilità</w:t>
            </w:r>
          </w:p>
        </w:tc>
        <w:tc>
          <w:tcPr>
            <w:tcW w:w="3420" w:type="dxa"/>
            <w:shd w:val="clear" w:color="auto" w:fill="8DB3E2"/>
            <w:tcMar/>
          </w:tcPr>
          <w:p w:rsidRPr="00F47A46" w:rsidR="00F60011" w:rsidP="00F60011" w:rsidRDefault="00F60011" w14:paraId="370B04E7" w14:textId="77777777">
            <w:pPr>
              <w:rPr>
                <w:b/>
                <w:color w:val="000000"/>
                <w:szCs w:val="24"/>
                <w:lang w:val="it-IT"/>
              </w:rPr>
            </w:pPr>
          </w:p>
        </w:tc>
      </w:tr>
      <w:tr w:rsidRPr="00F47A46" w:rsidR="00F60011" w:rsidTr="2344A997" w14:paraId="6204B55E" w14:textId="77777777">
        <w:tc>
          <w:tcPr>
            <w:tcW w:w="8745" w:type="dxa"/>
            <w:shd w:val="clear" w:color="auto" w:fill="auto"/>
            <w:tcMar/>
          </w:tcPr>
          <w:p w:rsidRPr="00F47A46" w:rsidR="00F60011" w:rsidP="00F60011" w:rsidRDefault="00F60011" w14:paraId="58F1EE15" w14:textId="677CA442">
            <w:pPr>
              <w:spacing w:before="120"/>
              <w:jc w:val="both"/>
              <w:rPr>
                <w:rFonts w:ascii="Garamond" w:hAnsi="Garamond"/>
                <w:szCs w:val="24"/>
                <w:lang w:val="it-IT"/>
              </w:rPr>
            </w:pPr>
            <w:r w:rsidRPr="00F60011">
              <w:rPr>
                <w:rFonts w:ascii="Garamond" w:hAnsi="Garamond"/>
                <w:szCs w:val="24"/>
                <w:lang w:val="it-IT"/>
              </w:rPr>
              <w:t>1. Appare chiara e completa (obiettivi, target group, messaggi da produrre e strumenti) la strategia di comunicazione e divulgazione delle attività e dei risultati dell’Iniziativa in loco e in Italia,</w:t>
            </w:r>
            <w:r>
              <w:rPr>
                <w:rFonts w:ascii="Garamond" w:hAnsi="Garamond"/>
                <w:szCs w:val="24"/>
                <w:lang w:val="it-IT"/>
              </w:rPr>
              <w:t xml:space="preserve"> </w:t>
            </w:r>
            <w:r w:rsidRPr="00F60011">
              <w:rPr>
                <w:rFonts w:ascii="Garamond" w:hAnsi="Garamond"/>
                <w:szCs w:val="24"/>
                <w:lang w:val="it-IT"/>
              </w:rPr>
              <w:t>atte a sensibilizzare le comunità</w:t>
            </w:r>
            <w:r>
              <w:rPr>
                <w:rFonts w:ascii="Garamond" w:hAnsi="Garamond"/>
                <w:szCs w:val="24"/>
                <w:lang w:val="it-IT"/>
              </w:rPr>
              <w:t xml:space="preserve"> </w:t>
            </w:r>
            <w:r w:rsidRPr="00F60011">
              <w:rPr>
                <w:rFonts w:ascii="Garamond" w:hAnsi="Garamond"/>
                <w:szCs w:val="24"/>
                <w:lang w:val="it-IT"/>
              </w:rPr>
              <w:t>locali e nazionali sui temi oggetto dell’Iniziativa stessa, in coerenza con quanto definito nelle Linee</w:t>
            </w:r>
            <w:r>
              <w:rPr>
                <w:rFonts w:ascii="Garamond" w:hAnsi="Garamond"/>
                <w:szCs w:val="24"/>
                <w:lang w:val="it-IT"/>
              </w:rPr>
              <w:t xml:space="preserve"> </w:t>
            </w:r>
            <w:r w:rsidRPr="00F60011">
              <w:rPr>
                <w:rFonts w:ascii="Garamond" w:hAnsi="Garamond"/>
                <w:szCs w:val="24"/>
                <w:lang w:val="it-IT"/>
              </w:rPr>
              <w:t>Guida di comunicazione e visibilità dell’AICS</w:t>
            </w:r>
            <w:r>
              <w:rPr>
                <w:rFonts w:ascii="Garamond" w:hAnsi="Garamond"/>
                <w:szCs w:val="24"/>
                <w:lang w:val="it-IT"/>
              </w:rPr>
              <w:t>.</w:t>
            </w:r>
          </w:p>
        </w:tc>
        <w:tc>
          <w:tcPr>
            <w:tcW w:w="1249" w:type="dxa"/>
            <w:shd w:val="clear" w:color="auto" w:fill="auto"/>
            <w:tcMar/>
            <w:vAlign w:val="center"/>
          </w:tcPr>
          <w:p w:rsidRPr="00F47A46" w:rsidR="00F60011" w:rsidP="1E45B9C0" w:rsidRDefault="00F60011" w14:paraId="54478E7E"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F60011" w:rsidP="1E45B9C0" w:rsidRDefault="00F60011" w14:paraId="32A9B48E" w14:textId="119667ED">
            <w:pPr>
              <w:jc w:val="center"/>
              <w:rPr>
                <w:rFonts w:ascii="Garamond" w:hAnsi="Garamond"/>
                <w:b/>
                <w:bCs/>
                <w:lang w:val="it-IT"/>
              </w:rPr>
            </w:pPr>
          </w:p>
        </w:tc>
        <w:tc>
          <w:tcPr>
            <w:tcW w:w="3420" w:type="dxa"/>
            <w:tcMar/>
            <w:vAlign w:val="center"/>
          </w:tcPr>
          <w:p w:rsidRPr="00F47A46" w:rsidR="00F60011" w:rsidP="1E45B9C0" w:rsidRDefault="00F60011" w14:paraId="33807491" w14:textId="77777777">
            <w:pPr>
              <w:jc w:val="center"/>
              <w:rPr>
                <w:rFonts w:ascii="Garamond" w:hAnsi="Garamond"/>
                <w:b/>
                <w:bCs/>
                <w:lang w:val="it-IT"/>
              </w:rPr>
            </w:pPr>
          </w:p>
        </w:tc>
      </w:tr>
      <w:tr w:rsidRPr="00F47A46" w:rsidR="00F60011" w:rsidTr="2344A997" w14:paraId="20327CE2" w14:textId="77777777">
        <w:tc>
          <w:tcPr>
            <w:tcW w:w="8745" w:type="dxa"/>
            <w:tcBorders>
              <w:top w:val="single" w:color="auto" w:sz="4" w:space="0"/>
              <w:left w:val="single" w:color="auto" w:sz="4" w:space="0"/>
              <w:bottom w:val="single" w:color="auto" w:sz="4" w:space="0"/>
              <w:right w:val="single" w:color="auto" w:sz="4" w:space="0"/>
            </w:tcBorders>
            <w:shd w:val="clear" w:color="auto" w:fill="auto"/>
            <w:tcMar/>
          </w:tcPr>
          <w:p w:rsidRPr="00F47A46" w:rsidR="00F60011" w:rsidP="00F60011" w:rsidRDefault="00F60011" w14:paraId="69AEB70E" w14:textId="108401D8">
            <w:pPr>
              <w:spacing w:before="120"/>
              <w:jc w:val="both"/>
              <w:rPr>
                <w:rFonts w:ascii="Garamond" w:hAnsi="Garamond"/>
                <w:b/>
                <w:szCs w:val="24"/>
                <w:lang w:val="it-IT"/>
              </w:rPr>
            </w:pPr>
            <w:r w:rsidRPr="00F47A46">
              <w:rPr>
                <w:rFonts w:ascii="Garamond" w:hAnsi="Garamond"/>
                <w:b/>
                <w:szCs w:val="24"/>
                <w:lang w:val="it-IT"/>
              </w:rPr>
              <w:t xml:space="preserve">Sub totale … </w:t>
            </w:r>
            <w:r w:rsidR="00AE5080">
              <w:rPr>
                <w:rFonts w:ascii="Garamond" w:hAnsi="Garamond"/>
                <w:b/>
                <w:szCs w:val="24"/>
                <w:lang w:val="it-IT"/>
              </w:rPr>
              <w:t>(</w:t>
            </w:r>
            <w:r w:rsidRPr="00F47A46">
              <w:rPr>
                <w:rFonts w:ascii="Garamond" w:hAnsi="Garamond"/>
                <w:b/>
                <w:szCs w:val="24"/>
                <w:lang w:val="it-IT"/>
              </w:rPr>
              <w:t>Max 5</w:t>
            </w:r>
            <w:r w:rsidR="00AE5080">
              <w:rPr>
                <w:rFonts w:ascii="Garamond" w:hAnsi="Garamond"/>
                <w:b/>
                <w:szCs w:val="24"/>
                <w:lang w:val="it-IT"/>
              </w:rPr>
              <w:t>)</w:t>
            </w:r>
          </w:p>
        </w:tc>
        <w:tc>
          <w:tcPr>
            <w:tcW w:w="124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F60011" w:rsidP="1E45B9C0" w:rsidRDefault="00F60011" w14:paraId="6EB1811B" w14:textId="77777777">
            <w:pPr>
              <w:spacing w:before="120"/>
              <w:jc w:val="center"/>
              <w:rPr>
                <w:rFonts w:ascii="Garamond" w:hAnsi="Garamond"/>
                <w:lang w:val="it-IT"/>
              </w:rPr>
            </w:pPr>
            <w:r w:rsidRPr="1E45B9C0">
              <w:rPr>
                <w:rFonts w:ascii="Garamond" w:hAnsi="Garamond"/>
                <w:lang w:val="it-IT"/>
              </w:rPr>
              <w:t>/5</w:t>
            </w:r>
          </w:p>
        </w:tc>
        <w:tc>
          <w:tcPr>
            <w:tcW w:w="16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F47A46" w:rsidR="00F60011" w:rsidP="1E45B9C0" w:rsidRDefault="00F60011" w14:paraId="2AB2CDAA" w14:textId="77777777">
            <w:pPr>
              <w:jc w:val="center"/>
              <w:rPr>
                <w:rFonts w:ascii="Garamond" w:hAnsi="Garamond"/>
                <w:b/>
                <w:bCs/>
                <w:lang w:val="it-IT"/>
              </w:rPr>
            </w:pPr>
          </w:p>
        </w:tc>
        <w:tc>
          <w:tcPr>
            <w:tcW w:w="3420" w:type="dxa"/>
            <w:tcBorders>
              <w:top w:val="single" w:color="auto" w:sz="4" w:space="0"/>
              <w:left w:val="single" w:color="auto" w:sz="4" w:space="0"/>
              <w:bottom w:val="single" w:color="auto" w:sz="4" w:space="0"/>
              <w:right w:val="single" w:color="auto" w:sz="4" w:space="0"/>
            </w:tcBorders>
            <w:tcMar/>
            <w:vAlign w:val="center"/>
          </w:tcPr>
          <w:p w:rsidRPr="00F47A46" w:rsidR="00F60011" w:rsidP="1E45B9C0" w:rsidRDefault="00F60011" w14:paraId="2888B91E" w14:textId="77777777">
            <w:pPr>
              <w:jc w:val="center"/>
              <w:rPr>
                <w:rFonts w:ascii="Garamond" w:hAnsi="Garamond"/>
                <w:b/>
                <w:bCs/>
                <w:lang w:val="it-IT"/>
              </w:rPr>
            </w:pPr>
          </w:p>
        </w:tc>
      </w:tr>
      <w:tr w:rsidRPr="00F47A46" w:rsidR="00967989" w:rsidTr="2344A997" w14:paraId="6426F6D7" w14:textId="77777777">
        <w:tc>
          <w:tcPr>
            <w:tcW w:w="15034" w:type="dxa"/>
            <w:gridSpan w:val="4"/>
            <w:shd w:val="clear" w:color="auto" w:fill="8DB3E2"/>
            <w:tcMar/>
          </w:tcPr>
          <w:p w:rsidRPr="00F47A46" w:rsidR="00967989" w:rsidP="1E45B9C0" w:rsidRDefault="00967989" w14:paraId="7DD80AE5" w14:textId="0E0C706D">
            <w:pPr>
              <w:spacing w:before="120"/>
              <w:rPr>
                <w:b/>
                <w:bCs/>
                <w:color w:val="000000" w:themeColor="text1"/>
                <w:lang w:val="it-IT"/>
              </w:rPr>
            </w:pPr>
            <w:r w:rsidRPr="1E45B9C0">
              <w:rPr>
                <w:b/>
                <w:bCs/>
                <w:color w:val="000000" w:themeColor="text1"/>
                <w:lang w:val="it-IT"/>
              </w:rPr>
              <w:t>13. Piano finanziario</w:t>
            </w:r>
          </w:p>
        </w:tc>
      </w:tr>
      <w:tr w:rsidRPr="00F47A46" w:rsidR="00F60011" w:rsidTr="2344A997" w14:paraId="3DFD12C8" w14:textId="77777777">
        <w:tc>
          <w:tcPr>
            <w:tcW w:w="8745" w:type="dxa"/>
            <w:shd w:val="clear" w:color="auto" w:fill="auto"/>
            <w:tcMar/>
          </w:tcPr>
          <w:p w:rsidRPr="00F47A46" w:rsidR="00F60011" w:rsidP="00AE5080" w:rsidRDefault="00AE5080" w14:paraId="45D8757D" w14:textId="3D72716D">
            <w:pPr>
              <w:spacing w:before="120"/>
              <w:jc w:val="both"/>
              <w:rPr>
                <w:rFonts w:ascii="Garamond" w:hAnsi="Garamond"/>
                <w:szCs w:val="24"/>
                <w:lang w:val="it-IT"/>
              </w:rPr>
            </w:pPr>
            <w:r w:rsidRPr="00AE5080">
              <w:rPr>
                <w:rFonts w:ascii="Garamond" w:hAnsi="Garamond"/>
                <w:szCs w:val="24"/>
                <w:lang w:val="it-IT"/>
              </w:rPr>
              <w:t>1. Sono applicate le Linee Guida del DUP e il costo per Risultato è strutturato in modo coerente e proporzionato tra Rubriche e Categorie. In particolare, il costo delle Risorse umane e delle Attività (considerando tutte le Rubriche dei costi diretti) è proporzionato e coerente con il</w:t>
            </w:r>
            <w:r>
              <w:rPr>
                <w:rFonts w:ascii="Garamond" w:hAnsi="Garamond"/>
                <w:szCs w:val="24"/>
                <w:lang w:val="it-IT"/>
              </w:rPr>
              <w:t xml:space="preserve"> </w:t>
            </w:r>
            <w:r w:rsidRPr="00AE5080">
              <w:rPr>
                <w:rFonts w:ascii="Garamond" w:hAnsi="Garamond"/>
                <w:szCs w:val="24"/>
                <w:lang w:val="it-IT"/>
              </w:rPr>
              <w:t>Risultato da raggiungere</w:t>
            </w:r>
            <w:r w:rsidR="00885D24">
              <w:rPr>
                <w:rFonts w:ascii="Garamond" w:hAnsi="Garamond"/>
                <w:szCs w:val="24"/>
                <w:lang w:val="it-IT"/>
              </w:rPr>
              <w:t>.</w:t>
            </w:r>
          </w:p>
        </w:tc>
        <w:tc>
          <w:tcPr>
            <w:tcW w:w="1249" w:type="dxa"/>
            <w:shd w:val="clear" w:color="auto" w:fill="auto"/>
            <w:tcMar/>
            <w:vAlign w:val="center"/>
          </w:tcPr>
          <w:p w:rsidRPr="00F47A46" w:rsidR="00F60011" w:rsidP="1E45B9C0" w:rsidRDefault="00F60011" w14:paraId="1C201F05" w14:textId="77777777">
            <w:pPr>
              <w:spacing w:before="120"/>
              <w:jc w:val="center"/>
              <w:rPr>
                <w:rFonts w:ascii="Garamond" w:hAnsi="Garamond"/>
                <w:lang w:val="it-IT"/>
              </w:rPr>
            </w:pPr>
            <w:r w:rsidRPr="1E45B9C0">
              <w:rPr>
                <w:rFonts w:ascii="Garamond" w:hAnsi="Garamond"/>
                <w:lang w:val="it-IT"/>
              </w:rPr>
              <w:t>/5</w:t>
            </w:r>
          </w:p>
        </w:tc>
        <w:tc>
          <w:tcPr>
            <w:tcW w:w="1620" w:type="dxa"/>
            <w:shd w:val="clear" w:color="auto" w:fill="auto"/>
            <w:tcMar/>
            <w:vAlign w:val="center"/>
          </w:tcPr>
          <w:p w:rsidRPr="00F47A46" w:rsidR="00F60011" w:rsidP="1E45B9C0" w:rsidRDefault="00F60011" w14:paraId="4CC506A4" w14:textId="28A4352D">
            <w:pPr>
              <w:jc w:val="center"/>
              <w:rPr>
                <w:rFonts w:ascii="Garamond" w:hAnsi="Garamond"/>
                <w:b/>
                <w:bCs/>
                <w:lang w:val="it-IT"/>
              </w:rPr>
            </w:pPr>
          </w:p>
        </w:tc>
        <w:tc>
          <w:tcPr>
            <w:tcW w:w="3420" w:type="dxa"/>
            <w:tcMar/>
            <w:vAlign w:val="center"/>
          </w:tcPr>
          <w:p w:rsidRPr="00F47A46" w:rsidR="00F60011" w:rsidP="1E45B9C0" w:rsidRDefault="00F60011" w14:paraId="3D9CA89B" w14:textId="77777777">
            <w:pPr>
              <w:jc w:val="center"/>
              <w:rPr>
                <w:rFonts w:ascii="Garamond" w:hAnsi="Garamond"/>
                <w:b/>
                <w:bCs/>
                <w:lang w:val="it-IT"/>
              </w:rPr>
            </w:pPr>
          </w:p>
        </w:tc>
      </w:tr>
      <w:tr w:rsidRPr="00F47A46" w:rsidR="00793765" w:rsidTr="2344A997" w14:paraId="0F4040E2" w14:textId="77777777">
        <w:tc>
          <w:tcPr>
            <w:tcW w:w="8745" w:type="dxa"/>
            <w:tcBorders>
              <w:bottom w:val="single" w:color="auto" w:sz="4" w:space="0"/>
            </w:tcBorders>
            <w:shd w:val="clear" w:color="auto" w:fill="FFFFFF" w:themeFill="background1"/>
            <w:tcMar/>
          </w:tcPr>
          <w:p w:rsidRPr="00F47A46" w:rsidR="00F60011" w:rsidP="00F60011" w:rsidRDefault="00F60011" w14:paraId="30C65FA5" w14:textId="5A51FF3A">
            <w:pPr>
              <w:spacing w:before="120"/>
              <w:rPr>
                <w:rFonts w:ascii="Garamond" w:hAnsi="Garamond"/>
                <w:b/>
                <w:szCs w:val="24"/>
                <w:lang w:val="it-IT"/>
              </w:rPr>
            </w:pPr>
            <w:r w:rsidRPr="00F47A46">
              <w:rPr>
                <w:rFonts w:ascii="Garamond" w:hAnsi="Garamond"/>
                <w:b/>
                <w:szCs w:val="24"/>
                <w:lang w:val="it-IT"/>
              </w:rPr>
              <w:t xml:space="preserve">Sub Totale …  </w:t>
            </w:r>
            <w:r w:rsidR="00AE5080">
              <w:rPr>
                <w:rFonts w:ascii="Garamond" w:hAnsi="Garamond"/>
                <w:b/>
                <w:szCs w:val="24"/>
                <w:lang w:val="it-IT"/>
              </w:rPr>
              <w:t>(</w:t>
            </w:r>
            <w:r w:rsidRPr="00F47A46">
              <w:rPr>
                <w:rFonts w:ascii="Garamond" w:hAnsi="Garamond"/>
                <w:b/>
                <w:szCs w:val="24"/>
                <w:lang w:val="it-IT"/>
              </w:rPr>
              <w:t>Max 5</w:t>
            </w:r>
            <w:r w:rsidR="00AE5080">
              <w:rPr>
                <w:rFonts w:ascii="Garamond" w:hAnsi="Garamond"/>
                <w:b/>
                <w:szCs w:val="24"/>
                <w:lang w:val="it-IT"/>
              </w:rPr>
              <w:t>)</w:t>
            </w:r>
          </w:p>
        </w:tc>
        <w:tc>
          <w:tcPr>
            <w:tcW w:w="1249" w:type="dxa"/>
            <w:tcBorders>
              <w:bottom w:val="single" w:color="auto" w:sz="4" w:space="0"/>
            </w:tcBorders>
            <w:shd w:val="clear" w:color="auto" w:fill="FFFFFF" w:themeFill="background1"/>
            <w:tcMar/>
            <w:vAlign w:val="center"/>
          </w:tcPr>
          <w:p w:rsidRPr="00F47A46" w:rsidR="00F60011" w:rsidP="1E45B9C0" w:rsidRDefault="00F60011" w14:paraId="45500060" w14:textId="77777777">
            <w:pPr>
              <w:spacing w:before="120"/>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FFFFFF" w:themeFill="background1"/>
            <w:tcMar/>
            <w:vAlign w:val="center"/>
          </w:tcPr>
          <w:p w:rsidRPr="00F47A46" w:rsidR="00F60011" w:rsidP="1E45B9C0" w:rsidRDefault="00F60011" w14:paraId="292B4F00" w14:textId="77777777">
            <w:pPr>
              <w:spacing w:before="120"/>
              <w:jc w:val="center"/>
              <w:rPr>
                <w:rFonts w:ascii="Garamond" w:hAnsi="Garamond"/>
                <w:b/>
                <w:bCs/>
                <w:lang w:val="it-IT"/>
              </w:rPr>
            </w:pPr>
          </w:p>
        </w:tc>
        <w:tc>
          <w:tcPr>
            <w:tcW w:w="3420" w:type="dxa"/>
            <w:tcBorders>
              <w:bottom w:val="single" w:color="auto" w:sz="4" w:space="0"/>
            </w:tcBorders>
            <w:shd w:val="clear" w:color="auto" w:fill="FFFFFF" w:themeFill="background1"/>
            <w:tcMar/>
            <w:vAlign w:val="center"/>
          </w:tcPr>
          <w:p w:rsidRPr="00F47A46" w:rsidR="00F60011" w:rsidP="1E45B9C0" w:rsidRDefault="00F60011" w14:paraId="7D826A98" w14:textId="77777777">
            <w:pPr>
              <w:spacing w:before="120"/>
              <w:jc w:val="center"/>
              <w:rPr>
                <w:rFonts w:ascii="Garamond" w:hAnsi="Garamond"/>
                <w:b/>
                <w:bCs/>
                <w:lang w:val="it-IT"/>
              </w:rPr>
            </w:pPr>
          </w:p>
        </w:tc>
      </w:tr>
      <w:tr w:rsidRPr="0070580A" w:rsidR="00967989" w:rsidTr="2344A997" w14:paraId="6619BD7C" w14:textId="77777777">
        <w:tc>
          <w:tcPr>
            <w:tcW w:w="15034" w:type="dxa"/>
            <w:gridSpan w:val="4"/>
            <w:tcBorders>
              <w:bottom w:val="single" w:color="auto" w:sz="4" w:space="0"/>
            </w:tcBorders>
            <w:shd w:val="clear" w:color="auto" w:fill="8DB3E2"/>
            <w:tcMar/>
            <w:vAlign w:val="center"/>
          </w:tcPr>
          <w:p w:rsidRPr="00F47A46" w:rsidR="00967989" w:rsidP="00F60011" w:rsidRDefault="00967989" w14:paraId="0DBEA702" w14:textId="7A48851B">
            <w:pPr>
              <w:spacing w:before="120"/>
              <w:rPr>
                <w:rFonts w:ascii="Garamond" w:hAnsi="Garamond"/>
                <w:b/>
                <w:sz w:val="26"/>
                <w:szCs w:val="26"/>
                <w:lang w:val="it-IT"/>
              </w:rPr>
            </w:pPr>
            <w:r w:rsidRPr="00F47A46">
              <w:rPr>
                <w:rFonts w:ascii="Garamond" w:hAnsi="Garamond"/>
                <w:b/>
                <w:sz w:val="26"/>
                <w:szCs w:val="26"/>
                <w:lang w:val="it-IT"/>
              </w:rPr>
              <w:t xml:space="preserve">14. </w:t>
            </w:r>
            <w:r w:rsidRPr="00967989">
              <w:rPr>
                <w:rFonts w:ascii="Garamond" w:hAnsi="Garamond"/>
                <w:b/>
                <w:sz w:val="26"/>
                <w:szCs w:val="26"/>
                <w:lang w:val="it-IT"/>
              </w:rPr>
              <w:t xml:space="preserve">Valutazione </w:t>
            </w:r>
            <w:r w:rsidR="002F235A">
              <w:rPr>
                <w:rFonts w:ascii="Garamond" w:hAnsi="Garamond"/>
                <w:b/>
                <w:sz w:val="26"/>
                <w:szCs w:val="26"/>
                <w:lang w:val="it-IT"/>
              </w:rPr>
              <w:t xml:space="preserve">globale della proposta, considerando gli elementi di qualità dell’iniziativa, l’esperienza e la capacità operativa del soggetto proponente </w:t>
            </w:r>
            <w:r w:rsidRPr="00967989">
              <w:rPr>
                <w:rFonts w:ascii="Garamond" w:hAnsi="Garamond"/>
                <w:b/>
                <w:sz w:val="26"/>
                <w:szCs w:val="26"/>
                <w:lang w:val="it-IT"/>
              </w:rPr>
              <w:t xml:space="preserve">e </w:t>
            </w:r>
            <w:r w:rsidR="0025688C">
              <w:rPr>
                <w:rFonts w:ascii="Garamond" w:hAnsi="Garamond"/>
                <w:b/>
                <w:sz w:val="26"/>
                <w:szCs w:val="26"/>
                <w:lang w:val="it-IT"/>
              </w:rPr>
              <w:t>dell’impatto e gli effetti a lungo termine</w:t>
            </w:r>
          </w:p>
        </w:tc>
      </w:tr>
      <w:tr w:rsidRPr="00F47A46" w:rsidR="00F60011" w:rsidTr="2344A997" w14:paraId="1C38CDB9" w14:textId="77777777">
        <w:tc>
          <w:tcPr>
            <w:tcW w:w="8745" w:type="dxa"/>
            <w:tcBorders>
              <w:bottom w:val="single" w:color="auto" w:sz="4" w:space="0"/>
            </w:tcBorders>
            <w:shd w:val="clear" w:color="auto" w:fill="auto"/>
            <w:tcMar/>
            <w:vAlign w:val="center"/>
          </w:tcPr>
          <w:p w:rsidRPr="00F47A46" w:rsidR="00F60011" w:rsidP="00C13E06" w:rsidRDefault="00AE5080" w14:paraId="313A2603" w14:textId="005FA49A">
            <w:pPr>
              <w:pStyle w:val="TableParagraph"/>
              <w:spacing w:before="1"/>
              <w:ind w:left="110" w:right="95"/>
              <w:jc w:val="both"/>
              <w:rPr>
                <w:rFonts w:ascii="Garamond" w:hAnsi="Garamond"/>
                <w:szCs w:val="24"/>
              </w:rPr>
            </w:pPr>
            <w:r w:rsidRPr="002F235A">
              <w:rPr>
                <w:rFonts w:ascii="Garamond" w:hAnsi="Garamond"/>
                <w:sz w:val="24"/>
              </w:rPr>
              <w:t>1</w:t>
            </w:r>
            <w:r w:rsidRPr="002F235A" w:rsidR="002F235A">
              <w:rPr>
                <w:rFonts w:ascii="Garamond" w:hAnsi="Garamond"/>
                <w:sz w:val="24"/>
              </w:rPr>
              <w:t>.</w:t>
            </w:r>
            <w:r w:rsidRPr="002F235A" w:rsidR="002F235A">
              <w:t xml:space="preserve"> </w:t>
            </w:r>
            <w:r w:rsidRPr="002F235A" w:rsidR="002F235A">
              <w:rPr>
                <w:rFonts w:ascii="Garamond" w:hAnsi="Garamond"/>
                <w:sz w:val="24"/>
              </w:rPr>
              <w:t xml:space="preserve">Valutazione della capacità operativa </w:t>
            </w:r>
            <w:r w:rsidR="00D02D82">
              <w:rPr>
                <w:rFonts w:ascii="Garamond" w:hAnsi="Garamond"/>
                <w:sz w:val="24"/>
              </w:rPr>
              <w:t xml:space="preserve">e </w:t>
            </w:r>
            <w:r w:rsidRPr="002F235A" w:rsidR="002F235A">
              <w:rPr>
                <w:rFonts w:ascii="Garamond" w:hAnsi="Garamond"/>
                <w:sz w:val="24"/>
              </w:rPr>
              <w:t>di realizzazione da parte del Soggetto Proponente</w:t>
            </w:r>
            <w:r w:rsidR="007C680C">
              <w:rPr>
                <w:rFonts w:ascii="Garamond" w:hAnsi="Garamond"/>
                <w:sz w:val="24"/>
              </w:rPr>
              <w:t xml:space="preserve"> </w:t>
            </w:r>
            <w:r w:rsidRPr="002F235A" w:rsidR="002F235A">
              <w:rPr>
                <w:rFonts w:ascii="Garamond" w:hAnsi="Garamond"/>
                <w:sz w:val="24"/>
              </w:rPr>
              <w:t>e degli impatti ed effetti di lungo termine</w:t>
            </w:r>
            <w:r w:rsidRPr="00AE5080">
              <w:rPr>
                <w:rFonts w:ascii="Garamond" w:hAnsi="Garamond"/>
                <w:sz w:val="24"/>
              </w:rPr>
              <w:t>,</w:t>
            </w:r>
            <w:r w:rsidRPr="00AE5080">
              <w:rPr>
                <w:rFonts w:ascii="Garamond" w:hAnsi="Garamond"/>
                <w:spacing w:val="1"/>
                <w:sz w:val="24"/>
              </w:rPr>
              <w:t xml:space="preserve"> </w:t>
            </w:r>
            <w:r w:rsidRPr="00AE5080">
              <w:rPr>
                <w:rFonts w:ascii="Garamond" w:hAnsi="Garamond"/>
                <w:sz w:val="24"/>
              </w:rPr>
              <w:t>compresa</w:t>
            </w:r>
            <w:r w:rsidRPr="00AE5080">
              <w:rPr>
                <w:rFonts w:ascii="Garamond" w:hAnsi="Garamond"/>
                <w:spacing w:val="1"/>
                <w:sz w:val="24"/>
              </w:rPr>
              <w:t xml:space="preserve"> </w:t>
            </w:r>
            <w:r w:rsidRPr="00AE5080">
              <w:rPr>
                <w:rFonts w:ascii="Garamond" w:hAnsi="Garamond"/>
                <w:sz w:val="24"/>
              </w:rPr>
              <w:t>la</w:t>
            </w:r>
            <w:r w:rsidRPr="00AE5080">
              <w:rPr>
                <w:rFonts w:ascii="Garamond" w:hAnsi="Garamond"/>
                <w:spacing w:val="-57"/>
                <w:sz w:val="24"/>
              </w:rPr>
              <w:t xml:space="preserve"> </w:t>
            </w:r>
            <w:r w:rsidRPr="00AE5080">
              <w:rPr>
                <w:rFonts w:ascii="Garamond" w:hAnsi="Garamond"/>
                <w:sz w:val="24"/>
              </w:rPr>
              <w:t>possibilità</w:t>
            </w:r>
            <w:r w:rsidRPr="00AE5080">
              <w:rPr>
                <w:rFonts w:ascii="Garamond" w:hAnsi="Garamond"/>
                <w:spacing w:val="1"/>
                <w:sz w:val="24"/>
              </w:rPr>
              <w:t xml:space="preserve"> </w:t>
            </w:r>
            <w:r w:rsidRPr="00AE5080">
              <w:rPr>
                <w:rFonts w:ascii="Garamond" w:hAnsi="Garamond"/>
                <w:sz w:val="24"/>
              </w:rPr>
              <w:t>di</w:t>
            </w:r>
            <w:r w:rsidRPr="00AE5080">
              <w:rPr>
                <w:rFonts w:ascii="Garamond" w:hAnsi="Garamond"/>
                <w:spacing w:val="1"/>
                <w:sz w:val="24"/>
              </w:rPr>
              <w:t xml:space="preserve"> </w:t>
            </w:r>
            <w:r w:rsidRPr="00AE5080">
              <w:rPr>
                <w:rFonts w:ascii="Garamond" w:hAnsi="Garamond"/>
                <w:sz w:val="24"/>
              </w:rPr>
              <w:t>replicabilità</w:t>
            </w:r>
            <w:r w:rsidRPr="00AE5080">
              <w:rPr>
                <w:rFonts w:ascii="Garamond" w:hAnsi="Garamond"/>
                <w:spacing w:val="1"/>
                <w:sz w:val="24"/>
              </w:rPr>
              <w:t xml:space="preserve"> </w:t>
            </w:r>
            <w:r w:rsidRPr="00AE5080">
              <w:rPr>
                <w:rFonts w:ascii="Garamond" w:hAnsi="Garamond"/>
                <w:sz w:val="24"/>
              </w:rPr>
              <w:t>degli</w:t>
            </w:r>
            <w:r w:rsidRPr="00AE5080">
              <w:rPr>
                <w:rFonts w:ascii="Garamond" w:hAnsi="Garamond"/>
                <w:spacing w:val="1"/>
                <w:sz w:val="24"/>
              </w:rPr>
              <w:t xml:space="preserve"> </w:t>
            </w:r>
            <w:r w:rsidRPr="00AE5080">
              <w:rPr>
                <w:rFonts w:ascii="Garamond" w:hAnsi="Garamond"/>
                <w:sz w:val="24"/>
              </w:rPr>
              <w:t xml:space="preserve">stessi e condivisione futura </w:t>
            </w:r>
            <w:r w:rsidRPr="00AE5080" w:rsidR="005D13E5">
              <w:rPr>
                <w:rFonts w:ascii="Garamond" w:hAnsi="Garamond"/>
                <w:sz w:val="24"/>
              </w:rPr>
              <w:t>delle</w:t>
            </w:r>
            <w:r w:rsidR="005D13E5">
              <w:rPr>
                <w:rFonts w:ascii="Garamond" w:hAnsi="Garamond"/>
                <w:sz w:val="24"/>
              </w:rPr>
              <w:t xml:space="preserve"> </w:t>
            </w:r>
            <w:r w:rsidR="005D13E5">
              <w:rPr>
                <w:rFonts w:ascii="Garamond" w:hAnsi="Garamond"/>
                <w:spacing w:val="1"/>
                <w:sz w:val="24"/>
              </w:rPr>
              <w:t>lezioni</w:t>
            </w:r>
            <w:r w:rsidR="00F25BBA">
              <w:rPr>
                <w:rFonts w:ascii="Garamond" w:hAnsi="Garamond"/>
                <w:spacing w:val="1"/>
                <w:sz w:val="24"/>
              </w:rPr>
              <w:t xml:space="preserve"> apprese</w:t>
            </w:r>
            <w:r w:rsidR="005D13E5">
              <w:rPr>
                <w:rFonts w:ascii="Garamond" w:hAnsi="Garamond"/>
                <w:spacing w:val="1"/>
                <w:sz w:val="24"/>
              </w:rPr>
              <w:t xml:space="preserve">. </w:t>
            </w:r>
          </w:p>
        </w:tc>
        <w:tc>
          <w:tcPr>
            <w:tcW w:w="1249" w:type="dxa"/>
            <w:tcBorders>
              <w:bottom w:val="single" w:color="auto" w:sz="4" w:space="0"/>
            </w:tcBorders>
            <w:shd w:val="clear" w:color="auto" w:fill="auto"/>
            <w:tcMar/>
            <w:vAlign w:val="center"/>
          </w:tcPr>
          <w:p w:rsidRPr="00F47A46" w:rsidR="00F60011" w:rsidP="1E45B9C0" w:rsidRDefault="00F60011" w14:paraId="1ED12160" w14:textId="77777777">
            <w:pPr>
              <w:jc w:val="center"/>
              <w:rPr>
                <w:rFonts w:ascii="Garamond" w:hAnsi="Garamond"/>
                <w:lang w:val="it-IT"/>
              </w:rPr>
            </w:pPr>
            <w:r w:rsidRPr="1E45B9C0">
              <w:rPr>
                <w:rFonts w:ascii="Garamond" w:hAnsi="Garamond"/>
                <w:lang w:val="it-IT"/>
              </w:rPr>
              <w:t>/5</w:t>
            </w:r>
          </w:p>
        </w:tc>
        <w:tc>
          <w:tcPr>
            <w:tcW w:w="1620" w:type="dxa"/>
            <w:tcBorders>
              <w:bottom w:val="single" w:color="auto" w:sz="4" w:space="0"/>
            </w:tcBorders>
            <w:shd w:val="clear" w:color="auto" w:fill="auto"/>
            <w:tcMar/>
            <w:vAlign w:val="center"/>
          </w:tcPr>
          <w:p w:rsidRPr="00F47A46" w:rsidR="00F60011" w:rsidP="1E45B9C0" w:rsidRDefault="00F60011" w14:paraId="12BE96C6" w14:textId="73404C70">
            <w:pPr>
              <w:spacing w:before="120"/>
              <w:jc w:val="center"/>
              <w:rPr>
                <w:rFonts w:ascii="Garamond" w:hAnsi="Garamond"/>
                <w:b/>
                <w:bCs/>
                <w:lang w:val="it-IT"/>
              </w:rPr>
            </w:pPr>
          </w:p>
        </w:tc>
        <w:tc>
          <w:tcPr>
            <w:tcW w:w="3420" w:type="dxa"/>
            <w:tcBorders>
              <w:bottom w:val="single" w:color="auto" w:sz="4" w:space="0"/>
            </w:tcBorders>
            <w:tcMar/>
            <w:vAlign w:val="center"/>
          </w:tcPr>
          <w:p w:rsidRPr="00F47A46" w:rsidR="00F60011" w:rsidP="1E45B9C0" w:rsidRDefault="00F60011" w14:paraId="34AAEC52" w14:textId="77777777">
            <w:pPr>
              <w:jc w:val="center"/>
              <w:rPr>
                <w:rFonts w:ascii="Garamond" w:hAnsi="Garamond"/>
                <w:b/>
                <w:bCs/>
                <w:lang w:val="it-IT"/>
              </w:rPr>
            </w:pPr>
          </w:p>
        </w:tc>
      </w:tr>
      <w:tr w:rsidRPr="00F47A46" w:rsidR="00F60011" w:rsidTr="2344A997" w14:paraId="0B32C26B" w14:textId="77777777">
        <w:tc>
          <w:tcPr>
            <w:tcW w:w="8745" w:type="dxa"/>
            <w:tcBorders>
              <w:bottom w:val="single" w:color="auto" w:sz="4" w:space="0"/>
            </w:tcBorders>
            <w:shd w:val="clear" w:color="auto" w:fill="auto"/>
            <w:tcMar/>
          </w:tcPr>
          <w:p w:rsidRPr="009F7190" w:rsidR="00F60011" w:rsidP="00F60011" w:rsidRDefault="00F60011" w14:paraId="4A38F412" w14:textId="36606686">
            <w:pPr>
              <w:rPr>
                <w:b/>
                <w:bCs/>
              </w:rPr>
            </w:pPr>
            <w:r w:rsidRPr="009F7190">
              <w:rPr>
                <w:b/>
                <w:bCs/>
              </w:rPr>
              <w:t xml:space="preserve">Sub </w:t>
            </w:r>
            <w:proofErr w:type="spellStart"/>
            <w:r w:rsidRPr="009F7190">
              <w:rPr>
                <w:b/>
                <w:bCs/>
              </w:rPr>
              <w:t>Totale</w:t>
            </w:r>
            <w:proofErr w:type="spellEnd"/>
            <w:r w:rsidRPr="009F7190">
              <w:rPr>
                <w:b/>
                <w:bCs/>
              </w:rPr>
              <w:t xml:space="preserve"> …  </w:t>
            </w:r>
            <w:r w:rsidR="009F7190">
              <w:rPr>
                <w:b/>
                <w:bCs/>
              </w:rPr>
              <w:t>(</w:t>
            </w:r>
            <w:r w:rsidRPr="009F7190">
              <w:rPr>
                <w:b/>
                <w:bCs/>
              </w:rPr>
              <w:t>Max 5</w:t>
            </w:r>
            <w:r w:rsidR="009F7190">
              <w:rPr>
                <w:b/>
                <w:bCs/>
              </w:rPr>
              <w:t>)</w:t>
            </w:r>
          </w:p>
        </w:tc>
        <w:tc>
          <w:tcPr>
            <w:tcW w:w="1249" w:type="dxa"/>
            <w:tcBorders>
              <w:bottom w:val="single" w:color="auto" w:sz="4" w:space="0"/>
            </w:tcBorders>
            <w:shd w:val="clear" w:color="auto" w:fill="auto"/>
            <w:tcMar/>
            <w:vAlign w:val="center"/>
          </w:tcPr>
          <w:p w:rsidRPr="00F47A46" w:rsidR="00F60011" w:rsidP="1E45B9C0" w:rsidRDefault="00F60011" w14:paraId="05F8236B" w14:textId="77777777">
            <w:pPr>
              <w:jc w:val="center"/>
            </w:pPr>
            <w:r>
              <w:t>/5</w:t>
            </w:r>
          </w:p>
        </w:tc>
        <w:tc>
          <w:tcPr>
            <w:tcW w:w="1620" w:type="dxa"/>
            <w:tcBorders>
              <w:bottom w:val="single" w:color="auto" w:sz="4" w:space="0"/>
            </w:tcBorders>
            <w:shd w:val="clear" w:color="auto" w:fill="auto"/>
            <w:tcMar/>
            <w:vAlign w:val="center"/>
          </w:tcPr>
          <w:p w:rsidRPr="00F47A46" w:rsidR="00F60011" w:rsidP="1E45B9C0" w:rsidRDefault="00F60011" w14:paraId="1B738149" w14:textId="77777777">
            <w:pPr>
              <w:spacing w:before="120"/>
              <w:jc w:val="center"/>
              <w:rPr>
                <w:rFonts w:ascii="Garamond" w:hAnsi="Garamond"/>
                <w:b/>
                <w:bCs/>
                <w:sz w:val="40"/>
                <w:szCs w:val="40"/>
                <w:lang w:val="it-IT"/>
              </w:rPr>
            </w:pPr>
          </w:p>
        </w:tc>
        <w:tc>
          <w:tcPr>
            <w:tcW w:w="3420" w:type="dxa"/>
            <w:tcBorders>
              <w:bottom w:val="single" w:color="auto" w:sz="4" w:space="0"/>
            </w:tcBorders>
            <w:tcMar/>
            <w:vAlign w:val="center"/>
          </w:tcPr>
          <w:p w:rsidRPr="00F47A46" w:rsidR="00F60011" w:rsidP="1E45B9C0" w:rsidRDefault="00F60011" w14:paraId="393396F3" w14:textId="77777777">
            <w:pPr>
              <w:spacing w:before="120"/>
              <w:jc w:val="center"/>
              <w:rPr>
                <w:rFonts w:ascii="Garamond" w:hAnsi="Garamond"/>
                <w:b/>
                <w:bCs/>
                <w:sz w:val="40"/>
                <w:szCs w:val="40"/>
                <w:lang w:val="it-IT"/>
              </w:rPr>
            </w:pPr>
          </w:p>
        </w:tc>
      </w:tr>
      <w:tr w:rsidRPr="00F47A46" w:rsidR="00793765" w:rsidTr="2344A997" w14:paraId="76E96FDC" w14:textId="77777777">
        <w:tc>
          <w:tcPr>
            <w:tcW w:w="8745" w:type="dxa"/>
            <w:tcBorders>
              <w:bottom w:val="single" w:color="auto" w:sz="4" w:space="0"/>
            </w:tcBorders>
            <w:shd w:val="clear" w:color="auto" w:fill="9CC2E5" w:themeFill="accent5" w:themeFillTint="99"/>
            <w:tcMar/>
          </w:tcPr>
          <w:p w:rsidRPr="00F47A46" w:rsidR="00F60011" w:rsidP="1E45B9C0" w:rsidRDefault="00F60011" w14:paraId="5C3580FF" w14:textId="77777777">
            <w:pPr>
              <w:spacing w:before="120"/>
              <w:jc w:val="center"/>
              <w:rPr>
                <w:rFonts w:ascii="Garamond" w:hAnsi="Garamond"/>
                <w:b/>
                <w:bCs/>
                <w:szCs w:val="24"/>
                <w:lang w:val="it-IT"/>
              </w:rPr>
            </w:pPr>
            <w:r w:rsidRPr="1E45B9C0">
              <w:rPr>
                <w:rFonts w:ascii="Garamond" w:hAnsi="Garamond"/>
                <w:b/>
                <w:bCs/>
                <w:szCs w:val="24"/>
                <w:lang w:val="it-IT"/>
              </w:rPr>
              <w:t>Sezioni</w:t>
            </w:r>
          </w:p>
        </w:tc>
        <w:tc>
          <w:tcPr>
            <w:tcW w:w="1249" w:type="dxa"/>
            <w:tcBorders>
              <w:bottom w:val="single" w:color="auto" w:sz="4" w:space="0"/>
            </w:tcBorders>
            <w:shd w:val="clear" w:color="auto" w:fill="9CC2E5" w:themeFill="accent5" w:themeFillTint="99"/>
            <w:tcMar/>
          </w:tcPr>
          <w:p w:rsidRPr="00F47A46" w:rsidR="00F60011" w:rsidP="1E45B9C0" w:rsidRDefault="00F60011" w14:paraId="0BA28B3C" w14:textId="77777777">
            <w:pPr>
              <w:spacing w:before="120"/>
              <w:jc w:val="center"/>
              <w:rPr>
                <w:rFonts w:ascii="Garamond" w:hAnsi="Garamond"/>
                <w:b/>
                <w:bCs/>
                <w:szCs w:val="24"/>
                <w:lang w:val="it-IT"/>
              </w:rPr>
            </w:pPr>
            <w:r w:rsidRPr="1E45B9C0">
              <w:rPr>
                <w:rFonts w:ascii="Garamond" w:hAnsi="Garamond"/>
                <w:b/>
                <w:bCs/>
                <w:szCs w:val="24"/>
                <w:lang w:val="it-IT"/>
              </w:rPr>
              <w:t>Criteri</w:t>
            </w:r>
          </w:p>
        </w:tc>
        <w:tc>
          <w:tcPr>
            <w:tcW w:w="1620" w:type="dxa"/>
            <w:tcBorders>
              <w:bottom w:val="single" w:color="auto" w:sz="4" w:space="0"/>
            </w:tcBorders>
            <w:shd w:val="clear" w:color="auto" w:fill="9CC2E5" w:themeFill="accent5" w:themeFillTint="99"/>
            <w:tcMar/>
          </w:tcPr>
          <w:p w:rsidRPr="00F47A46" w:rsidR="00F60011" w:rsidP="1E45B9C0" w:rsidRDefault="00F60011" w14:paraId="75C4330B" w14:textId="77777777">
            <w:pPr>
              <w:spacing w:before="120"/>
              <w:jc w:val="center"/>
              <w:rPr>
                <w:rFonts w:ascii="Garamond" w:hAnsi="Garamond"/>
                <w:b/>
                <w:bCs/>
                <w:szCs w:val="24"/>
                <w:lang w:val="it-IT"/>
              </w:rPr>
            </w:pPr>
            <w:r w:rsidRPr="1E45B9C0">
              <w:rPr>
                <w:rFonts w:ascii="Garamond" w:hAnsi="Garamond"/>
                <w:b/>
                <w:bCs/>
                <w:szCs w:val="24"/>
                <w:lang w:val="it-IT"/>
              </w:rPr>
              <w:t>Punteggio</w:t>
            </w:r>
          </w:p>
        </w:tc>
        <w:tc>
          <w:tcPr>
            <w:tcW w:w="3420" w:type="dxa"/>
            <w:tcBorders>
              <w:bottom w:val="single" w:color="auto" w:sz="4" w:space="0"/>
            </w:tcBorders>
            <w:shd w:val="clear" w:color="auto" w:fill="9CC2E5" w:themeFill="accent5" w:themeFillTint="99"/>
            <w:tcMar/>
          </w:tcPr>
          <w:p w:rsidRPr="00F47A46" w:rsidR="00F60011" w:rsidP="00F60011" w:rsidRDefault="00F60011" w14:paraId="02E71A52" w14:textId="77777777">
            <w:pPr>
              <w:spacing w:before="120"/>
              <w:jc w:val="center"/>
              <w:rPr>
                <w:rFonts w:ascii="Garamond" w:hAnsi="Garamond"/>
                <w:b/>
                <w:sz w:val="36"/>
                <w:szCs w:val="36"/>
                <w:lang w:val="it-IT"/>
              </w:rPr>
            </w:pPr>
          </w:p>
        </w:tc>
      </w:tr>
      <w:tr w:rsidRPr="00F47A46" w:rsidR="00F60011" w:rsidTr="2344A997" w14:paraId="41BB9001" w14:textId="77777777">
        <w:tc>
          <w:tcPr>
            <w:tcW w:w="8745" w:type="dxa"/>
            <w:tcBorders>
              <w:bottom w:val="single" w:color="auto" w:sz="4" w:space="0"/>
            </w:tcBorders>
            <w:shd w:val="clear" w:color="auto" w:fill="auto"/>
            <w:tcMar/>
          </w:tcPr>
          <w:p w:rsidRPr="00DE0CD4" w:rsidR="00F60011" w:rsidP="00F60011" w:rsidRDefault="00F60011" w14:paraId="46CF950D" w14:textId="6C6DA84A">
            <w:pPr>
              <w:suppressAutoHyphens w:val="0"/>
              <w:jc w:val="both"/>
              <w:rPr>
                <w:rFonts w:ascii="Garamond" w:hAnsi="Garamond" w:cs="Arial"/>
                <w:b/>
                <w:szCs w:val="24"/>
                <w:lang w:val="it-IT"/>
              </w:rPr>
            </w:pPr>
            <w:proofErr w:type="spellStart"/>
            <w:r w:rsidRPr="00F47A46">
              <w:rPr>
                <w:rFonts w:ascii="Garamond" w:hAnsi="Garamond"/>
                <w:b/>
                <w:szCs w:val="24"/>
                <w:lang w:val="fr-FR"/>
              </w:rPr>
              <w:t>Sub</w:t>
            </w:r>
            <w:proofErr w:type="spellEnd"/>
            <w:r w:rsidRPr="00F47A46">
              <w:rPr>
                <w:rFonts w:ascii="Garamond" w:hAnsi="Garamond"/>
                <w:b/>
                <w:szCs w:val="24"/>
                <w:lang w:val="fr-FR"/>
              </w:rPr>
              <w:t xml:space="preserve"> totale </w:t>
            </w:r>
            <w:r w:rsidRPr="00F47A46">
              <w:rPr>
                <w:rFonts w:ascii="Garamond" w:hAnsi="Garamond" w:cs="Arial"/>
                <w:b/>
                <w:szCs w:val="24"/>
                <w:lang w:val="it-IT"/>
              </w:rPr>
              <w:t xml:space="preserve">1/2/3/4/5/6/7 </w:t>
            </w:r>
            <w:r w:rsidRPr="00F47A46">
              <w:rPr>
                <w:rFonts w:ascii="Garamond" w:hAnsi="Garamond"/>
                <w:b/>
                <w:szCs w:val="24"/>
                <w:lang w:val="fr-FR"/>
              </w:rPr>
              <w:t xml:space="preserve">(Max </w:t>
            </w:r>
            <w:r w:rsidR="00967989">
              <w:rPr>
                <w:rFonts w:ascii="Garamond" w:hAnsi="Garamond"/>
                <w:b/>
                <w:szCs w:val="24"/>
                <w:lang w:val="fr-FR"/>
              </w:rPr>
              <w:t>50</w:t>
            </w:r>
            <w:r w:rsidRPr="00F47A46">
              <w:rPr>
                <w:rFonts w:ascii="Garamond" w:hAnsi="Garamond"/>
                <w:b/>
                <w:szCs w:val="24"/>
                <w:lang w:val="fr-FR"/>
              </w:rPr>
              <w:t>)</w:t>
            </w:r>
          </w:p>
        </w:tc>
        <w:tc>
          <w:tcPr>
            <w:tcW w:w="1249" w:type="dxa"/>
            <w:tcBorders>
              <w:bottom w:val="single" w:color="auto" w:sz="4" w:space="0"/>
            </w:tcBorders>
            <w:shd w:val="clear" w:color="auto" w:fill="auto"/>
            <w:tcMar/>
            <w:vAlign w:val="center"/>
          </w:tcPr>
          <w:p w:rsidRPr="00F47A46" w:rsidR="00F60011" w:rsidP="1E45B9C0" w:rsidRDefault="00F60011" w14:paraId="2495E7DE" w14:textId="09CAE0F7">
            <w:pPr>
              <w:suppressAutoHyphens w:val="0"/>
              <w:jc w:val="center"/>
              <w:rPr>
                <w:rFonts w:ascii="Garamond" w:hAnsi="Garamond"/>
                <w:lang w:val="fr-FR"/>
              </w:rPr>
            </w:pPr>
            <w:r w:rsidRPr="1E45B9C0">
              <w:rPr>
                <w:rFonts w:ascii="Garamond" w:hAnsi="Garamond"/>
                <w:lang w:val="fr-FR"/>
              </w:rPr>
              <w:t>Out se &lt; 3</w:t>
            </w:r>
            <w:r w:rsidRPr="1E45B9C0" w:rsidR="00967989">
              <w:rPr>
                <w:rFonts w:ascii="Garamond" w:hAnsi="Garamond"/>
                <w:lang w:val="fr-FR"/>
              </w:rPr>
              <w:t>6</w:t>
            </w:r>
            <w:r w:rsidRPr="1E45B9C0">
              <w:rPr>
                <w:rFonts w:ascii="Garamond" w:hAnsi="Garamond"/>
                <w:lang w:val="fr-FR"/>
              </w:rPr>
              <w:t>/</w:t>
            </w:r>
            <w:r w:rsidRPr="1E45B9C0" w:rsidR="00967989">
              <w:rPr>
                <w:rFonts w:ascii="Garamond" w:hAnsi="Garamond"/>
                <w:lang w:val="fr-FR"/>
              </w:rPr>
              <w:t>50</w:t>
            </w:r>
          </w:p>
        </w:tc>
        <w:tc>
          <w:tcPr>
            <w:tcW w:w="1620" w:type="dxa"/>
            <w:tcBorders>
              <w:bottom w:val="single" w:color="auto" w:sz="4" w:space="0"/>
            </w:tcBorders>
            <w:shd w:val="clear" w:color="auto" w:fill="auto"/>
            <w:tcMar/>
            <w:vAlign w:val="center"/>
          </w:tcPr>
          <w:p w:rsidRPr="00F47A46" w:rsidR="00F60011" w:rsidP="1E45B9C0" w:rsidRDefault="00F60011" w14:paraId="25ED08D1" w14:textId="3C21C5FF">
            <w:pPr>
              <w:suppressAutoHyphens w:val="0"/>
              <w:jc w:val="center"/>
              <w:rPr>
                <w:rFonts w:ascii="Garamond" w:hAnsi="Garamond"/>
                <w:lang w:val="fr-FR"/>
              </w:rPr>
            </w:pPr>
            <w:r w:rsidRPr="1E45B9C0">
              <w:rPr>
                <w:rFonts w:ascii="Garamond" w:hAnsi="Garamond"/>
                <w:lang w:val="fr-FR"/>
              </w:rPr>
              <w:t>…/</w:t>
            </w:r>
            <w:r w:rsidRPr="1E45B9C0" w:rsidR="00967989">
              <w:rPr>
                <w:rFonts w:ascii="Garamond" w:hAnsi="Garamond"/>
                <w:lang w:val="fr-FR"/>
              </w:rPr>
              <w:t>50</w:t>
            </w:r>
          </w:p>
        </w:tc>
        <w:tc>
          <w:tcPr>
            <w:tcW w:w="3420" w:type="dxa"/>
            <w:tcBorders>
              <w:bottom w:val="single" w:color="auto" w:sz="4" w:space="0"/>
            </w:tcBorders>
            <w:tcMar/>
            <w:vAlign w:val="center"/>
          </w:tcPr>
          <w:p w:rsidRPr="00F47A46" w:rsidR="00F60011" w:rsidP="1E45B9C0" w:rsidRDefault="00F60011" w14:paraId="1177F340" w14:textId="77777777">
            <w:pPr>
              <w:suppressAutoHyphens w:val="0"/>
              <w:jc w:val="center"/>
              <w:rPr>
                <w:rFonts w:ascii="Garamond" w:hAnsi="Garamond"/>
                <w:lang w:val="fr-FR"/>
              </w:rPr>
            </w:pPr>
          </w:p>
        </w:tc>
      </w:tr>
      <w:tr w:rsidRPr="00F47A46" w:rsidR="00F60011" w:rsidTr="2344A997" w14:paraId="3C42735A" w14:textId="77777777">
        <w:tc>
          <w:tcPr>
            <w:tcW w:w="8745" w:type="dxa"/>
            <w:tcBorders>
              <w:bottom w:val="single" w:color="auto" w:sz="4" w:space="0"/>
            </w:tcBorders>
            <w:shd w:val="clear" w:color="auto" w:fill="auto"/>
            <w:tcMar/>
          </w:tcPr>
          <w:p w:rsidRPr="00F47A46" w:rsidR="00F60011" w:rsidP="00F60011" w:rsidRDefault="00F60011" w14:paraId="53904137" w14:textId="20A85AAA">
            <w:pPr>
              <w:spacing w:before="120"/>
              <w:rPr>
                <w:rFonts w:ascii="Garamond" w:hAnsi="Garamond"/>
                <w:szCs w:val="24"/>
                <w:lang w:val="it-IT"/>
              </w:rPr>
            </w:pPr>
            <w:r w:rsidRPr="00F47A46">
              <w:rPr>
                <w:rFonts w:ascii="Garamond" w:hAnsi="Garamond"/>
                <w:b/>
                <w:szCs w:val="24"/>
                <w:lang w:val="it-IT"/>
              </w:rPr>
              <w:t xml:space="preserve">Sub totale </w:t>
            </w:r>
            <w:r w:rsidRPr="00F47A46">
              <w:rPr>
                <w:rFonts w:ascii="Garamond" w:hAnsi="Garamond" w:cs="Arial"/>
                <w:b/>
                <w:szCs w:val="24"/>
                <w:lang w:val="it-IT"/>
              </w:rPr>
              <w:t>da 8 a 1</w:t>
            </w:r>
            <w:r w:rsidR="00DE0CD4">
              <w:rPr>
                <w:rFonts w:ascii="Garamond" w:hAnsi="Garamond" w:cs="Arial"/>
                <w:b/>
                <w:szCs w:val="24"/>
                <w:lang w:val="it-IT"/>
              </w:rPr>
              <w:t>4</w:t>
            </w:r>
            <w:r w:rsidRPr="00F47A46">
              <w:rPr>
                <w:rFonts w:ascii="Garamond" w:hAnsi="Garamond" w:cs="Arial"/>
                <w:b/>
                <w:szCs w:val="24"/>
                <w:lang w:val="it-IT"/>
              </w:rPr>
              <w:t xml:space="preserve"> </w:t>
            </w:r>
            <w:r w:rsidRPr="00F47A46">
              <w:rPr>
                <w:rFonts w:ascii="Garamond" w:hAnsi="Garamond"/>
                <w:b/>
                <w:szCs w:val="24"/>
                <w:lang w:val="it-IT"/>
              </w:rPr>
              <w:t>(Max 35)</w:t>
            </w:r>
          </w:p>
        </w:tc>
        <w:tc>
          <w:tcPr>
            <w:tcW w:w="1249" w:type="dxa"/>
            <w:tcBorders>
              <w:bottom w:val="single" w:color="auto" w:sz="4" w:space="0"/>
            </w:tcBorders>
            <w:shd w:val="clear" w:color="auto" w:fill="auto"/>
            <w:tcMar/>
            <w:vAlign w:val="center"/>
          </w:tcPr>
          <w:p w:rsidRPr="00F47A46" w:rsidR="00F60011" w:rsidP="1E45B9C0" w:rsidRDefault="00F60011" w14:paraId="6022C66D" w14:textId="77777777">
            <w:pPr>
              <w:spacing w:before="120"/>
              <w:jc w:val="center"/>
              <w:rPr>
                <w:rFonts w:ascii="Garamond" w:hAnsi="Garamond"/>
                <w:sz w:val="20"/>
                <w:lang w:val="it-IT"/>
              </w:rPr>
            </w:pPr>
          </w:p>
        </w:tc>
        <w:tc>
          <w:tcPr>
            <w:tcW w:w="1620" w:type="dxa"/>
            <w:tcBorders>
              <w:bottom w:val="single" w:color="auto" w:sz="4" w:space="0"/>
            </w:tcBorders>
            <w:shd w:val="clear" w:color="auto" w:fill="auto"/>
            <w:tcMar/>
            <w:vAlign w:val="center"/>
          </w:tcPr>
          <w:p w:rsidRPr="00F47A46" w:rsidR="00F60011" w:rsidP="1E45B9C0" w:rsidRDefault="00F60011" w14:paraId="31232F92" w14:textId="0746ABAC">
            <w:pPr>
              <w:spacing w:before="120"/>
              <w:jc w:val="center"/>
              <w:rPr>
                <w:rFonts w:ascii="Garamond" w:hAnsi="Garamond"/>
                <w:lang w:val="fr-FR"/>
              </w:rPr>
            </w:pPr>
            <w:r w:rsidRPr="1E45B9C0">
              <w:rPr>
                <w:rFonts w:ascii="Garamond" w:hAnsi="Garamond"/>
                <w:lang w:val="fr-FR"/>
              </w:rPr>
              <w:t>…/</w:t>
            </w:r>
            <w:r w:rsidRPr="1E45B9C0" w:rsidR="0055792C">
              <w:rPr>
                <w:rFonts w:ascii="Garamond" w:hAnsi="Garamond"/>
                <w:lang w:val="fr-FR"/>
              </w:rPr>
              <w:t>50</w:t>
            </w:r>
          </w:p>
        </w:tc>
        <w:tc>
          <w:tcPr>
            <w:tcW w:w="3420" w:type="dxa"/>
            <w:tcBorders>
              <w:bottom w:val="single" w:color="auto" w:sz="4" w:space="0"/>
            </w:tcBorders>
            <w:tcMar/>
            <w:vAlign w:val="center"/>
          </w:tcPr>
          <w:p w:rsidRPr="00F47A46" w:rsidR="00F60011" w:rsidP="1E45B9C0" w:rsidRDefault="00F60011" w14:paraId="2DE4C410" w14:textId="77777777">
            <w:pPr>
              <w:spacing w:before="120"/>
              <w:jc w:val="center"/>
              <w:rPr>
                <w:rFonts w:ascii="Garamond" w:hAnsi="Garamond"/>
                <w:lang w:val="fr-FR"/>
              </w:rPr>
            </w:pPr>
          </w:p>
        </w:tc>
      </w:tr>
      <w:tr w:rsidRPr="00F47A46" w:rsidR="00F60011" w:rsidTr="2344A997" w14:paraId="1706DB76" w14:textId="77777777">
        <w:tc>
          <w:tcPr>
            <w:tcW w:w="8745" w:type="dxa"/>
            <w:shd w:val="clear" w:color="auto" w:fill="auto"/>
            <w:tcMar/>
          </w:tcPr>
          <w:p w:rsidRPr="00F47A46" w:rsidR="00F60011" w:rsidP="00F60011" w:rsidRDefault="00F60011" w14:paraId="49B802F0" w14:textId="77777777">
            <w:pPr>
              <w:spacing w:before="120"/>
              <w:rPr>
                <w:rFonts w:ascii="Garamond" w:hAnsi="Garamond"/>
                <w:b/>
                <w:szCs w:val="24"/>
                <w:lang w:val="it-IT"/>
              </w:rPr>
            </w:pPr>
            <w:r w:rsidRPr="00F47A46">
              <w:rPr>
                <w:rFonts w:ascii="Garamond" w:hAnsi="Garamond"/>
                <w:b/>
                <w:szCs w:val="24"/>
                <w:lang w:val="it-IT"/>
              </w:rPr>
              <w:t>Totale (Max 100)</w:t>
            </w:r>
          </w:p>
        </w:tc>
        <w:tc>
          <w:tcPr>
            <w:tcW w:w="1249" w:type="dxa"/>
            <w:shd w:val="clear" w:color="auto" w:fill="auto"/>
            <w:tcMar/>
            <w:vAlign w:val="center"/>
          </w:tcPr>
          <w:p w:rsidRPr="00F47A46" w:rsidR="00F60011" w:rsidP="1E45B9C0" w:rsidRDefault="00F60011" w14:paraId="33557F6A" w14:textId="77777777">
            <w:pPr>
              <w:spacing w:before="120"/>
              <w:jc w:val="center"/>
              <w:rPr>
                <w:rFonts w:ascii="Garamond" w:hAnsi="Garamond"/>
                <w:lang w:val="it-IT"/>
              </w:rPr>
            </w:pPr>
            <w:r w:rsidRPr="1E45B9C0">
              <w:rPr>
                <w:rFonts w:ascii="Garamond" w:hAnsi="Garamond"/>
                <w:lang w:val="it-IT"/>
              </w:rPr>
              <w:t>Out se &lt; 66/100</w:t>
            </w:r>
          </w:p>
        </w:tc>
        <w:tc>
          <w:tcPr>
            <w:tcW w:w="1620" w:type="dxa"/>
            <w:shd w:val="clear" w:color="auto" w:fill="auto"/>
            <w:tcMar/>
            <w:vAlign w:val="center"/>
          </w:tcPr>
          <w:p w:rsidRPr="00F47A46" w:rsidR="00F60011" w:rsidP="1E45B9C0" w:rsidRDefault="00F60011" w14:paraId="7205D142" w14:textId="77777777">
            <w:pPr>
              <w:spacing w:before="120"/>
              <w:jc w:val="center"/>
              <w:rPr>
                <w:rFonts w:ascii="Garamond" w:hAnsi="Garamond"/>
                <w:lang w:val="it-IT"/>
              </w:rPr>
            </w:pPr>
            <w:proofErr w:type="gramStart"/>
            <w:r w:rsidRPr="1E45B9C0">
              <w:rPr>
                <w:rFonts w:ascii="Garamond" w:hAnsi="Garamond"/>
                <w:lang w:val="it-IT"/>
              </w:rPr>
              <w:t>….</w:t>
            </w:r>
            <w:proofErr w:type="gramEnd"/>
            <w:r w:rsidRPr="1E45B9C0">
              <w:rPr>
                <w:rFonts w:ascii="Garamond" w:hAnsi="Garamond"/>
                <w:lang w:val="it-IT"/>
              </w:rPr>
              <w:t>/100</w:t>
            </w:r>
          </w:p>
        </w:tc>
        <w:tc>
          <w:tcPr>
            <w:tcW w:w="3420" w:type="dxa"/>
            <w:tcMar/>
            <w:vAlign w:val="center"/>
          </w:tcPr>
          <w:p w:rsidRPr="00F47A46" w:rsidR="00F60011" w:rsidP="1E45B9C0" w:rsidRDefault="00F60011" w14:paraId="6439C351" w14:textId="77777777">
            <w:pPr>
              <w:spacing w:before="120"/>
              <w:jc w:val="center"/>
              <w:rPr>
                <w:rFonts w:ascii="Garamond" w:hAnsi="Garamond"/>
                <w:lang w:val="it-IT"/>
              </w:rPr>
            </w:pPr>
          </w:p>
        </w:tc>
      </w:tr>
    </w:tbl>
    <w:p w:rsidRPr="00476795" w:rsidR="00E3064C" w:rsidP="00CD6301" w:rsidRDefault="00E3064C" w14:paraId="36342C09" w14:textId="77777777">
      <w:pPr>
        <w:spacing w:before="120"/>
        <w:jc w:val="both"/>
        <w:rPr>
          <w:lang w:val="it-IT"/>
        </w:rPr>
      </w:pPr>
    </w:p>
    <w:sectPr w:rsidRPr="00476795" w:rsidR="00E3064C" w:rsidSect="00B936D2">
      <w:pgSz w:w="16838" w:h="11906" w:orient="landscape"/>
      <w:pgMar w:top="1417" w:right="1134" w:bottom="1134" w:left="1134" w:header="426" w:footer="6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10428" w:rsidRDefault="00B10428" w14:paraId="7F0A41E9" w14:textId="77777777">
      <w:r>
        <w:separator/>
      </w:r>
    </w:p>
  </w:endnote>
  <w:endnote w:type="continuationSeparator" w:id="0">
    <w:p w:rsidR="00B10428" w:rsidRDefault="00B10428" w14:paraId="69D3F0B6" w14:textId="77777777">
      <w:r>
        <w:continuationSeparator/>
      </w:r>
    </w:p>
  </w:endnote>
  <w:endnote w:type="continuationNotice" w:id="1">
    <w:p w:rsidR="00B10428" w:rsidRDefault="00B10428" w14:paraId="0E91492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529EF" w:rsidRDefault="005529EF" w14:paraId="5E14B358" w14:textId="77777777">
    <w:pPr>
      <w:pStyle w:val="Rodap"/>
      <w:jc w:val="right"/>
    </w:pPr>
    <w:r>
      <w:fldChar w:fldCharType="begin"/>
    </w:r>
    <w:r>
      <w:instrText>PAGE   \* MERGEFORMAT</w:instrText>
    </w:r>
    <w:r>
      <w:fldChar w:fldCharType="separate"/>
    </w:r>
    <w:r w:rsidRPr="00811856" w:rsidR="00811856">
      <w:rPr>
        <w:noProof/>
        <w:lang w:val="it-IT"/>
      </w:rPr>
      <w:t>15</w:t>
    </w:r>
    <w:r>
      <w:fldChar w:fldCharType="end"/>
    </w:r>
  </w:p>
  <w:p w:rsidR="005529EF" w:rsidRDefault="005529EF" w14:paraId="5B311FB8" w14:textId="77777777">
    <w:pPr>
      <w:pStyle w:val="Rodap"/>
      <w:tabs>
        <w:tab w:val="clear" w:pos="4320"/>
        <w:tab w:val="clear" w:pos="8640"/>
        <w:tab w:val="righ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10428" w:rsidRDefault="00B10428" w14:paraId="2A506BAF" w14:textId="77777777">
      <w:r>
        <w:separator/>
      </w:r>
    </w:p>
  </w:footnote>
  <w:footnote w:type="continuationSeparator" w:id="0">
    <w:p w:rsidR="00B10428" w:rsidRDefault="00B10428" w14:paraId="320D00A3" w14:textId="77777777">
      <w:r>
        <w:continuationSeparator/>
      </w:r>
    </w:p>
  </w:footnote>
  <w:footnote w:type="continuationNotice" w:id="1">
    <w:p w:rsidR="00B10428" w:rsidRDefault="00B10428" w14:paraId="6583D3D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C7C7B" w:rsidR="00781884" w:rsidRDefault="005C7C7B" w14:paraId="73A26C37" w14:textId="01E9A363">
    <w:pPr>
      <w:pStyle w:val="Cabealho"/>
      <w:jc w:val="right"/>
      <w:rPr>
        <w:bCs/>
        <w:lang w:val="it-IT"/>
      </w:rPr>
    </w:pPr>
    <w:r w:rsidRPr="005C7C7B">
      <w:rPr>
        <w:rFonts w:ascii="Garamond" w:hAnsi="Garamond" w:cs="Garamond"/>
        <w:bCs/>
        <w:i/>
        <w:sz w:val="22"/>
        <w:lang w:val="it-IT"/>
      </w:rPr>
      <w:t>A</w:t>
    </w:r>
    <w:r w:rsidRPr="005C7C7B" w:rsidR="00F44971">
      <w:rPr>
        <w:rFonts w:ascii="Garamond" w:hAnsi="Garamond" w:cs="Garamond"/>
        <w:bCs/>
        <w:i/>
        <w:sz w:val="22"/>
        <w:lang w:val="it-IT"/>
      </w:rPr>
      <w:t>9</w:t>
    </w:r>
    <w:r w:rsidRPr="005C7C7B">
      <w:rPr>
        <w:rFonts w:ascii="Garamond" w:hAnsi="Garamond" w:cs="Garamond"/>
        <w:bCs/>
        <w:i/>
        <w:sz w:val="22"/>
        <w:lang w:val="it-IT"/>
      </w:rPr>
      <w:t xml:space="preserve"> </w:t>
    </w:r>
    <w:r w:rsidRPr="005C7C7B" w:rsidR="00583B39">
      <w:rPr>
        <w:rFonts w:ascii="Garamond" w:hAnsi="Garamond" w:cs="Garamond"/>
        <w:bCs/>
        <w:i/>
        <w:sz w:val="22"/>
        <w:lang w:val="it-IT"/>
      </w:rPr>
      <w:t xml:space="preserve">Modello di </w:t>
    </w:r>
    <w:r w:rsidRPr="005C7C7B" w:rsidR="00781884">
      <w:rPr>
        <w:rFonts w:ascii="Garamond" w:hAnsi="Garamond" w:cs="Garamond"/>
        <w:bCs/>
        <w:i/>
        <w:sz w:val="22"/>
        <w:lang w:val="it-IT"/>
      </w:rPr>
      <w:t>Griglia di valutazione della proposta</w:t>
    </w:r>
    <w:r w:rsidRPr="005C7C7B" w:rsidR="00EF07FC">
      <w:rPr>
        <w:rFonts w:ascii="Garamond" w:hAnsi="Garamond" w:cs="Garamond"/>
        <w:bCs/>
        <w:i/>
        <w:sz w:val="22"/>
        <w:lang w:val="it-IT"/>
      </w:rPr>
      <w:t xml:space="preserve"> </w:t>
    </w:r>
    <w:r w:rsidRPr="005C7C7B" w:rsidR="00811856">
      <w:rPr>
        <w:rFonts w:ascii="Garamond" w:hAnsi="Garamond" w:cs="Garamond"/>
        <w:bCs/>
        <w:i/>
        <w:sz w:val="22"/>
        <w:lang w:val="it-IT"/>
      </w:rPr>
      <w:t>completa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434CAE"/>
    <w:multiLevelType w:val="hybridMultilevel"/>
    <w:tmpl w:val="99A61E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952FE"/>
    <w:multiLevelType w:val="multilevel"/>
    <w:tmpl w:val="316EB2F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0E7C05"/>
    <w:multiLevelType w:val="hybridMultilevel"/>
    <w:tmpl w:val="5B842AE2"/>
    <w:lvl w:ilvl="0" w:tplc="0410000F">
      <w:start w:val="1"/>
      <w:numFmt w:val="decimal"/>
      <w:lvlText w:val="%1."/>
      <w:lvlJc w:val="left"/>
      <w:pPr>
        <w:ind w:left="3697" w:hanging="360"/>
      </w:pPr>
    </w:lvl>
    <w:lvl w:ilvl="1" w:tplc="04100019" w:tentative="1">
      <w:start w:val="1"/>
      <w:numFmt w:val="lowerLetter"/>
      <w:lvlText w:val="%2."/>
      <w:lvlJc w:val="left"/>
      <w:pPr>
        <w:ind w:left="4417" w:hanging="360"/>
      </w:pPr>
    </w:lvl>
    <w:lvl w:ilvl="2" w:tplc="0410001B" w:tentative="1">
      <w:start w:val="1"/>
      <w:numFmt w:val="lowerRoman"/>
      <w:lvlText w:val="%3."/>
      <w:lvlJc w:val="right"/>
      <w:pPr>
        <w:ind w:left="5137" w:hanging="180"/>
      </w:pPr>
    </w:lvl>
    <w:lvl w:ilvl="3" w:tplc="0410000F" w:tentative="1">
      <w:start w:val="1"/>
      <w:numFmt w:val="decimal"/>
      <w:lvlText w:val="%4."/>
      <w:lvlJc w:val="left"/>
      <w:pPr>
        <w:ind w:left="5857" w:hanging="360"/>
      </w:pPr>
    </w:lvl>
    <w:lvl w:ilvl="4" w:tplc="04100019" w:tentative="1">
      <w:start w:val="1"/>
      <w:numFmt w:val="lowerLetter"/>
      <w:lvlText w:val="%5."/>
      <w:lvlJc w:val="left"/>
      <w:pPr>
        <w:ind w:left="6577" w:hanging="360"/>
      </w:pPr>
    </w:lvl>
    <w:lvl w:ilvl="5" w:tplc="0410001B" w:tentative="1">
      <w:start w:val="1"/>
      <w:numFmt w:val="lowerRoman"/>
      <w:lvlText w:val="%6."/>
      <w:lvlJc w:val="right"/>
      <w:pPr>
        <w:ind w:left="7297" w:hanging="180"/>
      </w:pPr>
    </w:lvl>
    <w:lvl w:ilvl="6" w:tplc="0410000F" w:tentative="1">
      <w:start w:val="1"/>
      <w:numFmt w:val="decimal"/>
      <w:lvlText w:val="%7."/>
      <w:lvlJc w:val="left"/>
      <w:pPr>
        <w:ind w:left="8017" w:hanging="360"/>
      </w:pPr>
    </w:lvl>
    <w:lvl w:ilvl="7" w:tplc="04100019" w:tentative="1">
      <w:start w:val="1"/>
      <w:numFmt w:val="lowerLetter"/>
      <w:lvlText w:val="%8."/>
      <w:lvlJc w:val="left"/>
      <w:pPr>
        <w:ind w:left="8737" w:hanging="360"/>
      </w:pPr>
    </w:lvl>
    <w:lvl w:ilvl="8" w:tplc="0410001B" w:tentative="1">
      <w:start w:val="1"/>
      <w:numFmt w:val="lowerRoman"/>
      <w:lvlText w:val="%9."/>
      <w:lvlJc w:val="right"/>
      <w:pPr>
        <w:ind w:left="9457" w:hanging="180"/>
      </w:pPr>
    </w:lvl>
  </w:abstractNum>
  <w:abstractNum w:abstractNumId="4" w15:restartNumberingAfterBreak="0">
    <w:nsid w:val="10D02B4F"/>
    <w:multiLevelType w:val="singleLevel"/>
    <w:tmpl w:val="04100001"/>
    <w:lvl w:ilvl="0">
      <w:start w:val="1"/>
      <w:numFmt w:val="bullet"/>
      <w:lvlText w:val=""/>
      <w:lvlJc w:val="left"/>
      <w:pPr>
        <w:ind w:left="720" w:hanging="360"/>
      </w:pPr>
      <w:rPr>
        <w:rFonts w:hint="default" w:ascii="Symbol" w:hAnsi="Symbol"/>
      </w:rPr>
    </w:lvl>
  </w:abstractNum>
  <w:abstractNum w:abstractNumId="5" w15:restartNumberingAfterBreak="0">
    <w:nsid w:val="1D93397F"/>
    <w:multiLevelType w:val="hybridMultilevel"/>
    <w:tmpl w:val="012E8130"/>
    <w:lvl w:ilvl="0" w:tplc="5AC843B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1D3ACF"/>
    <w:multiLevelType w:val="hybridMultilevel"/>
    <w:tmpl w:val="D95C29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7810A0"/>
    <w:multiLevelType w:val="multilevel"/>
    <w:tmpl w:val="04100021"/>
    <w:numStyleLink w:val="Stile1"/>
  </w:abstractNum>
  <w:abstractNum w:abstractNumId="8" w15:restartNumberingAfterBreak="0">
    <w:nsid w:val="2D2D48EA"/>
    <w:multiLevelType w:val="hybridMultilevel"/>
    <w:tmpl w:val="31665D6C"/>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8B6CF2"/>
    <w:multiLevelType w:val="hybridMultilevel"/>
    <w:tmpl w:val="C3CCE9C8"/>
    <w:lvl w:ilvl="0" w:tplc="0410000F">
      <w:start w:val="1"/>
      <w:numFmt w:val="decimal"/>
      <w:lvlText w:val="%1."/>
      <w:lvlJc w:val="left"/>
      <w:pPr>
        <w:ind w:left="360" w:hanging="360"/>
      </w:pPr>
    </w:lvl>
    <w:lvl w:ilvl="1" w:tplc="04100019" w:tentative="1">
      <w:start w:val="1"/>
      <w:numFmt w:val="lowerLetter"/>
      <w:lvlText w:val="%2."/>
      <w:lvlJc w:val="left"/>
      <w:pPr>
        <w:ind w:left="4298" w:hanging="360"/>
      </w:pPr>
    </w:lvl>
    <w:lvl w:ilvl="2" w:tplc="0410001B" w:tentative="1">
      <w:start w:val="1"/>
      <w:numFmt w:val="lowerRoman"/>
      <w:lvlText w:val="%3."/>
      <w:lvlJc w:val="right"/>
      <w:pPr>
        <w:ind w:left="5018" w:hanging="180"/>
      </w:pPr>
    </w:lvl>
    <w:lvl w:ilvl="3" w:tplc="0410000F" w:tentative="1">
      <w:start w:val="1"/>
      <w:numFmt w:val="decimal"/>
      <w:lvlText w:val="%4."/>
      <w:lvlJc w:val="left"/>
      <w:pPr>
        <w:ind w:left="5738" w:hanging="360"/>
      </w:pPr>
    </w:lvl>
    <w:lvl w:ilvl="4" w:tplc="04100019" w:tentative="1">
      <w:start w:val="1"/>
      <w:numFmt w:val="lowerLetter"/>
      <w:lvlText w:val="%5."/>
      <w:lvlJc w:val="left"/>
      <w:pPr>
        <w:ind w:left="6458" w:hanging="360"/>
      </w:pPr>
    </w:lvl>
    <w:lvl w:ilvl="5" w:tplc="0410001B" w:tentative="1">
      <w:start w:val="1"/>
      <w:numFmt w:val="lowerRoman"/>
      <w:lvlText w:val="%6."/>
      <w:lvlJc w:val="right"/>
      <w:pPr>
        <w:ind w:left="7178" w:hanging="180"/>
      </w:pPr>
    </w:lvl>
    <w:lvl w:ilvl="6" w:tplc="0410000F" w:tentative="1">
      <w:start w:val="1"/>
      <w:numFmt w:val="decimal"/>
      <w:lvlText w:val="%7."/>
      <w:lvlJc w:val="left"/>
      <w:pPr>
        <w:ind w:left="7898" w:hanging="360"/>
      </w:pPr>
    </w:lvl>
    <w:lvl w:ilvl="7" w:tplc="04100019" w:tentative="1">
      <w:start w:val="1"/>
      <w:numFmt w:val="lowerLetter"/>
      <w:lvlText w:val="%8."/>
      <w:lvlJc w:val="left"/>
      <w:pPr>
        <w:ind w:left="8618" w:hanging="360"/>
      </w:pPr>
    </w:lvl>
    <w:lvl w:ilvl="8" w:tplc="0410001B" w:tentative="1">
      <w:start w:val="1"/>
      <w:numFmt w:val="lowerRoman"/>
      <w:lvlText w:val="%9."/>
      <w:lvlJc w:val="right"/>
      <w:pPr>
        <w:ind w:left="9338" w:hanging="180"/>
      </w:pPr>
    </w:lvl>
  </w:abstractNum>
  <w:abstractNum w:abstractNumId="10" w15:restartNumberingAfterBreak="0">
    <w:nsid w:val="2E2C0B5E"/>
    <w:multiLevelType w:val="multilevel"/>
    <w:tmpl w:val="8A5086B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EF80C94"/>
    <w:multiLevelType w:val="hybridMultilevel"/>
    <w:tmpl w:val="618CCA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025D6B"/>
    <w:multiLevelType w:val="multilevel"/>
    <w:tmpl w:val="04100021"/>
    <w:styleLink w:val="Stile1"/>
    <w:lvl w:ilvl="0">
      <w:start w:val="1"/>
      <w:numFmt w:val="bullet"/>
      <w:lvlText w:val=""/>
      <w:lvlJc w:val="left"/>
      <w:pPr>
        <w:ind w:left="360" w:hanging="360"/>
      </w:pPr>
      <w:rPr>
        <w:rFonts w:hint="default" w:ascii="Symbol" w:hAnsi="Symbol"/>
        <w:color w:val="auto"/>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3" w15:restartNumberingAfterBreak="0">
    <w:nsid w:val="3526261A"/>
    <w:multiLevelType w:val="multilevel"/>
    <w:tmpl w:val="04100021"/>
    <w:numStyleLink w:val="Stile1"/>
  </w:abstractNum>
  <w:abstractNum w:abstractNumId="14" w15:restartNumberingAfterBreak="0">
    <w:nsid w:val="3C80289A"/>
    <w:multiLevelType w:val="multilevel"/>
    <w:tmpl w:val="A25E66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62A7877"/>
    <w:multiLevelType w:val="hybridMultilevel"/>
    <w:tmpl w:val="3DCC42FC"/>
    <w:lvl w:ilvl="0" w:tplc="2E8CFD94">
      <w:start w:val="1"/>
      <w:numFmt w:val="decimal"/>
      <w:lvlText w:val="%1."/>
      <w:lvlJc w:val="left"/>
      <w:pPr>
        <w:ind w:left="502" w:hanging="360"/>
      </w:pPr>
      <w:rPr>
        <w:rFonts w:hint="default"/>
        <w:strike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4F577E06"/>
    <w:multiLevelType w:val="hybridMultilevel"/>
    <w:tmpl w:val="5F9EC7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3966C6E"/>
    <w:multiLevelType w:val="multilevel"/>
    <w:tmpl w:val="0F3826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3D01A8F"/>
    <w:multiLevelType w:val="multilevel"/>
    <w:tmpl w:val="346EABA4"/>
    <w:lvl w:ilvl="0">
      <w:start w:val="1"/>
      <w:numFmt w:val="decimal"/>
      <w:lvlText w:val="%1."/>
      <w:lvlJc w:val="left"/>
      <w:pPr>
        <w:ind w:left="2138" w:hanging="360"/>
      </w:pPr>
      <w:rPr>
        <w:rFonts w:hint="default"/>
      </w:rPr>
    </w:lvl>
    <w:lvl w:ilvl="1">
      <w:start w:val="1"/>
      <w:numFmt w:val="decimal"/>
      <w:isLgl/>
      <w:lvlText w:val="%1.%2"/>
      <w:lvlJc w:val="left"/>
      <w:pPr>
        <w:ind w:left="2858"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3938" w:hanging="1080"/>
      </w:pPr>
      <w:rPr>
        <w:rFonts w:hint="default"/>
      </w:rPr>
    </w:lvl>
    <w:lvl w:ilvl="4">
      <w:start w:val="1"/>
      <w:numFmt w:val="decimal"/>
      <w:lvlText w:val="%5."/>
      <w:lvlJc w:val="left"/>
      <w:pPr>
        <w:ind w:left="4658" w:hanging="1440"/>
      </w:pPr>
      <w:rPr>
        <w:rFonts w:hint="default"/>
      </w:rPr>
    </w:lvl>
    <w:lvl w:ilvl="5">
      <w:start w:val="1"/>
      <w:numFmt w:val="decimal"/>
      <w:isLgl/>
      <w:lvlText w:val="%1.%2.%3.%4.%5.%6"/>
      <w:lvlJc w:val="left"/>
      <w:pPr>
        <w:ind w:left="5018" w:hanging="1440"/>
      </w:pPr>
      <w:rPr>
        <w:rFonts w:hint="default"/>
      </w:rPr>
    </w:lvl>
    <w:lvl w:ilvl="6">
      <w:start w:val="1"/>
      <w:numFmt w:val="decimal"/>
      <w:isLgl/>
      <w:lvlText w:val="%1.%2.%3.%4.%5.%6.%7"/>
      <w:lvlJc w:val="left"/>
      <w:pPr>
        <w:ind w:left="5738" w:hanging="1800"/>
      </w:pPr>
      <w:rPr>
        <w:rFonts w:hint="default"/>
      </w:rPr>
    </w:lvl>
    <w:lvl w:ilvl="7">
      <w:start w:val="1"/>
      <w:numFmt w:val="decimal"/>
      <w:isLgl/>
      <w:lvlText w:val="%1.%2.%3.%4.%5.%6.%7.%8"/>
      <w:lvlJc w:val="left"/>
      <w:pPr>
        <w:ind w:left="6458" w:hanging="2160"/>
      </w:pPr>
      <w:rPr>
        <w:rFonts w:hint="default"/>
      </w:rPr>
    </w:lvl>
    <w:lvl w:ilvl="8">
      <w:start w:val="1"/>
      <w:numFmt w:val="decimal"/>
      <w:isLgl/>
      <w:lvlText w:val="%1.%2.%3.%4.%5.%6.%7.%8.%9"/>
      <w:lvlJc w:val="left"/>
      <w:pPr>
        <w:ind w:left="6818" w:hanging="2160"/>
      </w:pPr>
      <w:rPr>
        <w:rFonts w:hint="default"/>
      </w:rPr>
    </w:lvl>
  </w:abstractNum>
  <w:abstractNum w:abstractNumId="19" w15:restartNumberingAfterBreak="0">
    <w:nsid w:val="56BB7A57"/>
    <w:multiLevelType w:val="hybridMultilevel"/>
    <w:tmpl w:val="65167B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6F0068A"/>
    <w:multiLevelType w:val="hybridMultilevel"/>
    <w:tmpl w:val="FA1C89E2"/>
    <w:lvl w:ilvl="0" w:tplc="0410000F">
      <w:start w:val="1"/>
      <w:numFmt w:val="decimal"/>
      <w:lvlText w:val="%1."/>
      <w:lvlJc w:val="left"/>
      <w:pPr>
        <w:ind w:left="3697" w:hanging="360"/>
      </w:pPr>
    </w:lvl>
    <w:lvl w:ilvl="1" w:tplc="04100019" w:tentative="1">
      <w:start w:val="1"/>
      <w:numFmt w:val="lowerLetter"/>
      <w:lvlText w:val="%2."/>
      <w:lvlJc w:val="left"/>
      <w:pPr>
        <w:ind w:left="4417" w:hanging="360"/>
      </w:pPr>
    </w:lvl>
    <w:lvl w:ilvl="2" w:tplc="0410001B" w:tentative="1">
      <w:start w:val="1"/>
      <w:numFmt w:val="lowerRoman"/>
      <w:lvlText w:val="%3."/>
      <w:lvlJc w:val="right"/>
      <w:pPr>
        <w:ind w:left="5137" w:hanging="180"/>
      </w:pPr>
    </w:lvl>
    <w:lvl w:ilvl="3" w:tplc="0410000F" w:tentative="1">
      <w:start w:val="1"/>
      <w:numFmt w:val="decimal"/>
      <w:lvlText w:val="%4."/>
      <w:lvlJc w:val="left"/>
      <w:pPr>
        <w:ind w:left="5857" w:hanging="360"/>
      </w:pPr>
    </w:lvl>
    <w:lvl w:ilvl="4" w:tplc="04100019" w:tentative="1">
      <w:start w:val="1"/>
      <w:numFmt w:val="lowerLetter"/>
      <w:lvlText w:val="%5."/>
      <w:lvlJc w:val="left"/>
      <w:pPr>
        <w:ind w:left="6577" w:hanging="360"/>
      </w:pPr>
    </w:lvl>
    <w:lvl w:ilvl="5" w:tplc="0410001B" w:tentative="1">
      <w:start w:val="1"/>
      <w:numFmt w:val="lowerRoman"/>
      <w:lvlText w:val="%6."/>
      <w:lvlJc w:val="right"/>
      <w:pPr>
        <w:ind w:left="7297" w:hanging="180"/>
      </w:pPr>
    </w:lvl>
    <w:lvl w:ilvl="6" w:tplc="0410000F" w:tentative="1">
      <w:start w:val="1"/>
      <w:numFmt w:val="decimal"/>
      <w:lvlText w:val="%7."/>
      <w:lvlJc w:val="left"/>
      <w:pPr>
        <w:ind w:left="8017" w:hanging="360"/>
      </w:pPr>
    </w:lvl>
    <w:lvl w:ilvl="7" w:tplc="04100019" w:tentative="1">
      <w:start w:val="1"/>
      <w:numFmt w:val="lowerLetter"/>
      <w:lvlText w:val="%8."/>
      <w:lvlJc w:val="left"/>
      <w:pPr>
        <w:ind w:left="8737" w:hanging="360"/>
      </w:pPr>
    </w:lvl>
    <w:lvl w:ilvl="8" w:tplc="0410001B" w:tentative="1">
      <w:start w:val="1"/>
      <w:numFmt w:val="lowerRoman"/>
      <w:lvlText w:val="%9."/>
      <w:lvlJc w:val="right"/>
      <w:pPr>
        <w:ind w:left="9457" w:hanging="180"/>
      </w:pPr>
    </w:lvl>
  </w:abstractNum>
  <w:abstractNum w:abstractNumId="21" w15:restartNumberingAfterBreak="0">
    <w:nsid w:val="5B1D3F25"/>
    <w:multiLevelType w:val="hybridMultilevel"/>
    <w:tmpl w:val="54941F72"/>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F8701F"/>
    <w:multiLevelType w:val="hybridMultilevel"/>
    <w:tmpl w:val="23F86C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D4769A"/>
    <w:multiLevelType w:val="multilevel"/>
    <w:tmpl w:val="04100021"/>
    <w:styleLink w:val="Stile2"/>
    <w:lvl w:ilvl="0">
      <w:start w:val="1"/>
      <w:numFmt w:val="bullet"/>
      <w:lvlText w:val=""/>
      <w:lvlJc w:val="left"/>
      <w:pPr>
        <w:ind w:left="360" w:hanging="360"/>
      </w:pPr>
      <w:rPr>
        <w:rFonts w:hint="default" w:ascii="Symbol" w:hAnsi="Symbol"/>
        <w:color w:val="auto"/>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4" w15:restartNumberingAfterBreak="0">
    <w:nsid w:val="714A7945"/>
    <w:multiLevelType w:val="hybridMultilevel"/>
    <w:tmpl w:val="C4FEF8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61669642">
    <w:abstractNumId w:val="0"/>
  </w:num>
  <w:num w:numId="2" w16cid:durableId="1994943907">
    <w:abstractNumId w:val="14"/>
  </w:num>
  <w:num w:numId="3" w16cid:durableId="1698656896">
    <w:abstractNumId w:val="22"/>
  </w:num>
  <w:num w:numId="4" w16cid:durableId="1963223071">
    <w:abstractNumId w:val="16"/>
  </w:num>
  <w:num w:numId="5" w16cid:durableId="1108349090">
    <w:abstractNumId w:val="17"/>
  </w:num>
  <w:num w:numId="6" w16cid:durableId="1492716077">
    <w:abstractNumId w:val="11"/>
  </w:num>
  <w:num w:numId="7" w16cid:durableId="384837648">
    <w:abstractNumId w:val="1"/>
  </w:num>
  <w:num w:numId="8" w16cid:durableId="968514923">
    <w:abstractNumId w:val="24"/>
  </w:num>
  <w:num w:numId="9" w16cid:durableId="212086954">
    <w:abstractNumId w:val="9"/>
  </w:num>
  <w:num w:numId="10" w16cid:durableId="929922222">
    <w:abstractNumId w:val="3"/>
  </w:num>
  <w:num w:numId="11" w16cid:durableId="2038771793">
    <w:abstractNumId w:val="2"/>
  </w:num>
  <w:num w:numId="12" w16cid:durableId="1164392798">
    <w:abstractNumId w:val="20"/>
  </w:num>
  <w:num w:numId="13" w16cid:durableId="468791281">
    <w:abstractNumId w:val="18"/>
  </w:num>
  <w:num w:numId="14" w16cid:durableId="2107726234">
    <w:abstractNumId w:val="8"/>
  </w:num>
  <w:num w:numId="15" w16cid:durableId="648444325">
    <w:abstractNumId w:val="6"/>
  </w:num>
  <w:num w:numId="16" w16cid:durableId="1972248086">
    <w:abstractNumId w:val="21"/>
  </w:num>
  <w:num w:numId="17" w16cid:durableId="1571649805">
    <w:abstractNumId w:val="5"/>
  </w:num>
  <w:num w:numId="18" w16cid:durableId="862674056">
    <w:abstractNumId w:val="19"/>
  </w:num>
  <w:num w:numId="19" w16cid:durableId="288127130">
    <w:abstractNumId w:val="10"/>
  </w:num>
  <w:num w:numId="20" w16cid:durableId="1888225141">
    <w:abstractNumId w:val="4"/>
  </w:num>
  <w:num w:numId="21" w16cid:durableId="1184319937">
    <w:abstractNumId w:val="12"/>
  </w:num>
  <w:num w:numId="22" w16cid:durableId="931745187">
    <w:abstractNumId w:val="13"/>
  </w:num>
  <w:num w:numId="23" w16cid:durableId="977220022">
    <w:abstractNumId w:val="23"/>
  </w:num>
  <w:num w:numId="24" w16cid:durableId="1501458565">
    <w:abstractNumId w:val="7"/>
  </w:num>
  <w:num w:numId="25" w16cid:durableId="1906985825">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34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A7D"/>
    <w:rsid w:val="000010D3"/>
    <w:rsid w:val="00001241"/>
    <w:rsid w:val="0000125A"/>
    <w:rsid w:val="00002156"/>
    <w:rsid w:val="00003D9B"/>
    <w:rsid w:val="00005D62"/>
    <w:rsid w:val="00006AD9"/>
    <w:rsid w:val="00007B65"/>
    <w:rsid w:val="000123FB"/>
    <w:rsid w:val="00014CC3"/>
    <w:rsid w:val="000164CF"/>
    <w:rsid w:val="00017900"/>
    <w:rsid w:val="000219C5"/>
    <w:rsid w:val="0002267D"/>
    <w:rsid w:val="00023CAD"/>
    <w:rsid w:val="00024099"/>
    <w:rsid w:val="00024A75"/>
    <w:rsid w:val="000307A8"/>
    <w:rsid w:val="00030991"/>
    <w:rsid w:val="00031000"/>
    <w:rsid w:val="00033096"/>
    <w:rsid w:val="00034460"/>
    <w:rsid w:val="00034F0F"/>
    <w:rsid w:val="0003683C"/>
    <w:rsid w:val="00036954"/>
    <w:rsid w:val="00036980"/>
    <w:rsid w:val="00040500"/>
    <w:rsid w:val="00041E06"/>
    <w:rsid w:val="00042D0D"/>
    <w:rsid w:val="00043073"/>
    <w:rsid w:val="00043312"/>
    <w:rsid w:val="00043F8B"/>
    <w:rsid w:val="000441CA"/>
    <w:rsid w:val="00044935"/>
    <w:rsid w:val="00046283"/>
    <w:rsid w:val="000467F7"/>
    <w:rsid w:val="00050499"/>
    <w:rsid w:val="00050A78"/>
    <w:rsid w:val="00050E0E"/>
    <w:rsid w:val="00051182"/>
    <w:rsid w:val="00051ABA"/>
    <w:rsid w:val="00053577"/>
    <w:rsid w:val="0005473B"/>
    <w:rsid w:val="00057200"/>
    <w:rsid w:val="00057DF4"/>
    <w:rsid w:val="00060126"/>
    <w:rsid w:val="000617A1"/>
    <w:rsid w:val="000630CA"/>
    <w:rsid w:val="00064687"/>
    <w:rsid w:val="00066E23"/>
    <w:rsid w:val="00067C4D"/>
    <w:rsid w:val="00072443"/>
    <w:rsid w:val="00072B98"/>
    <w:rsid w:val="0007524F"/>
    <w:rsid w:val="000816D6"/>
    <w:rsid w:val="0008174D"/>
    <w:rsid w:val="00084F3E"/>
    <w:rsid w:val="00086467"/>
    <w:rsid w:val="00092F6E"/>
    <w:rsid w:val="000933A7"/>
    <w:rsid w:val="00095375"/>
    <w:rsid w:val="000953E5"/>
    <w:rsid w:val="00095888"/>
    <w:rsid w:val="00095CE7"/>
    <w:rsid w:val="000A02A6"/>
    <w:rsid w:val="000A2A05"/>
    <w:rsid w:val="000A409F"/>
    <w:rsid w:val="000A41D5"/>
    <w:rsid w:val="000A6811"/>
    <w:rsid w:val="000B0595"/>
    <w:rsid w:val="000B3101"/>
    <w:rsid w:val="000B5110"/>
    <w:rsid w:val="000B7A1F"/>
    <w:rsid w:val="000B7DFC"/>
    <w:rsid w:val="000C1CB3"/>
    <w:rsid w:val="000C2A96"/>
    <w:rsid w:val="000C2FC3"/>
    <w:rsid w:val="000C44F0"/>
    <w:rsid w:val="000C57A4"/>
    <w:rsid w:val="000C728C"/>
    <w:rsid w:val="000D06A3"/>
    <w:rsid w:val="000D06BD"/>
    <w:rsid w:val="000D0BFB"/>
    <w:rsid w:val="000D1378"/>
    <w:rsid w:val="000D4FA4"/>
    <w:rsid w:val="000E0BC5"/>
    <w:rsid w:val="000E197B"/>
    <w:rsid w:val="000E1D59"/>
    <w:rsid w:val="000E21E8"/>
    <w:rsid w:val="000E306C"/>
    <w:rsid w:val="000E3737"/>
    <w:rsid w:val="000E3739"/>
    <w:rsid w:val="000E375A"/>
    <w:rsid w:val="000E5F91"/>
    <w:rsid w:val="000E7254"/>
    <w:rsid w:val="000E781E"/>
    <w:rsid w:val="000F1C37"/>
    <w:rsid w:val="000F2490"/>
    <w:rsid w:val="000F4164"/>
    <w:rsid w:val="000F7B70"/>
    <w:rsid w:val="001000E9"/>
    <w:rsid w:val="001030D0"/>
    <w:rsid w:val="00103849"/>
    <w:rsid w:val="00103E25"/>
    <w:rsid w:val="00105131"/>
    <w:rsid w:val="0011021D"/>
    <w:rsid w:val="001110AA"/>
    <w:rsid w:val="001125ED"/>
    <w:rsid w:val="001135BE"/>
    <w:rsid w:val="001140A9"/>
    <w:rsid w:val="00116BE6"/>
    <w:rsid w:val="00117F3A"/>
    <w:rsid w:val="00120079"/>
    <w:rsid w:val="00120B8E"/>
    <w:rsid w:val="00122DDA"/>
    <w:rsid w:val="001253F3"/>
    <w:rsid w:val="00127CA6"/>
    <w:rsid w:val="00131AE0"/>
    <w:rsid w:val="00133776"/>
    <w:rsid w:val="00137510"/>
    <w:rsid w:val="00140817"/>
    <w:rsid w:val="00140841"/>
    <w:rsid w:val="00140DA2"/>
    <w:rsid w:val="00144070"/>
    <w:rsid w:val="00144094"/>
    <w:rsid w:val="0015042B"/>
    <w:rsid w:val="0015463D"/>
    <w:rsid w:val="001569DF"/>
    <w:rsid w:val="001575EF"/>
    <w:rsid w:val="00162EBC"/>
    <w:rsid w:val="001645AD"/>
    <w:rsid w:val="00164941"/>
    <w:rsid w:val="00164D5A"/>
    <w:rsid w:val="00166E55"/>
    <w:rsid w:val="0017382B"/>
    <w:rsid w:val="0017416C"/>
    <w:rsid w:val="00174BE9"/>
    <w:rsid w:val="001756E1"/>
    <w:rsid w:val="00176006"/>
    <w:rsid w:val="00177315"/>
    <w:rsid w:val="00180796"/>
    <w:rsid w:val="001809B4"/>
    <w:rsid w:val="00182B30"/>
    <w:rsid w:val="00187312"/>
    <w:rsid w:val="00195B0B"/>
    <w:rsid w:val="001965D2"/>
    <w:rsid w:val="00196FBB"/>
    <w:rsid w:val="001974D2"/>
    <w:rsid w:val="001A0287"/>
    <w:rsid w:val="001A0A65"/>
    <w:rsid w:val="001A2883"/>
    <w:rsid w:val="001A28DC"/>
    <w:rsid w:val="001A2E80"/>
    <w:rsid w:val="001A2E8D"/>
    <w:rsid w:val="001A4493"/>
    <w:rsid w:val="001B0CFF"/>
    <w:rsid w:val="001B1EB0"/>
    <w:rsid w:val="001B2121"/>
    <w:rsid w:val="001B2D5F"/>
    <w:rsid w:val="001B3ACF"/>
    <w:rsid w:val="001B3BD3"/>
    <w:rsid w:val="001B469C"/>
    <w:rsid w:val="001B5B4D"/>
    <w:rsid w:val="001C2853"/>
    <w:rsid w:val="001C62BC"/>
    <w:rsid w:val="001D112B"/>
    <w:rsid w:val="001D24E5"/>
    <w:rsid w:val="001D2B19"/>
    <w:rsid w:val="001D4173"/>
    <w:rsid w:val="001D47C5"/>
    <w:rsid w:val="001D4971"/>
    <w:rsid w:val="001D7037"/>
    <w:rsid w:val="001E0292"/>
    <w:rsid w:val="001E0928"/>
    <w:rsid w:val="001E4FA5"/>
    <w:rsid w:val="001E5CCA"/>
    <w:rsid w:val="001F0383"/>
    <w:rsid w:val="001F1972"/>
    <w:rsid w:val="001F2FCD"/>
    <w:rsid w:val="001F52B5"/>
    <w:rsid w:val="001F6207"/>
    <w:rsid w:val="001F62B3"/>
    <w:rsid w:val="001F6317"/>
    <w:rsid w:val="001F7514"/>
    <w:rsid w:val="001F7B25"/>
    <w:rsid w:val="00203CFD"/>
    <w:rsid w:val="002061B3"/>
    <w:rsid w:val="00207C6F"/>
    <w:rsid w:val="00210590"/>
    <w:rsid w:val="002137A3"/>
    <w:rsid w:val="0021499E"/>
    <w:rsid w:val="002164D9"/>
    <w:rsid w:val="00221047"/>
    <w:rsid w:val="00221270"/>
    <w:rsid w:val="00221E6D"/>
    <w:rsid w:val="00226192"/>
    <w:rsid w:val="00226A50"/>
    <w:rsid w:val="002314B3"/>
    <w:rsid w:val="00232A97"/>
    <w:rsid w:val="0023450B"/>
    <w:rsid w:val="0024035B"/>
    <w:rsid w:val="002415F2"/>
    <w:rsid w:val="00241871"/>
    <w:rsid w:val="00242C53"/>
    <w:rsid w:val="002457CF"/>
    <w:rsid w:val="00255FE5"/>
    <w:rsid w:val="0025688C"/>
    <w:rsid w:val="00257592"/>
    <w:rsid w:val="002638B8"/>
    <w:rsid w:val="00265D2A"/>
    <w:rsid w:val="00271C25"/>
    <w:rsid w:val="00272EFF"/>
    <w:rsid w:val="00275293"/>
    <w:rsid w:val="00277EA7"/>
    <w:rsid w:val="00281680"/>
    <w:rsid w:val="0028180A"/>
    <w:rsid w:val="0028345C"/>
    <w:rsid w:val="002839FD"/>
    <w:rsid w:val="00284DF4"/>
    <w:rsid w:val="00285F9C"/>
    <w:rsid w:val="00291836"/>
    <w:rsid w:val="00293FE2"/>
    <w:rsid w:val="00295282"/>
    <w:rsid w:val="00297B50"/>
    <w:rsid w:val="002A08C2"/>
    <w:rsid w:val="002A43F2"/>
    <w:rsid w:val="002A59B1"/>
    <w:rsid w:val="002B28EF"/>
    <w:rsid w:val="002B3884"/>
    <w:rsid w:val="002B40DA"/>
    <w:rsid w:val="002B6062"/>
    <w:rsid w:val="002C1743"/>
    <w:rsid w:val="002C23B8"/>
    <w:rsid w:val="002C43CA"/>
    <w:rsid w:val="002C6220"/>
    <w:rsid w:val="002C6E13"/>
    <w:rsid w:val="002D1876"/>
    <w:rsid w:val="002D4311"/>
    <w:rsid w:val="002D507C"/>
    <w:rsid w:val="002D6290"/>
    <w:rsid w:val="002D6308"/>
    <w:rsid w:val="002D69EF"/>
    <w:rsid w:val="002E0DCA"/>
    <w:rsid w:val="002E185D"/>
    <w:rsid w:val="002E6EB6"/>
    <w:rsid w:val="002E727D"/>
    <w:rsid w:val="002E7658"/>
    <w:rsid w:val="002F0C71"/>
    <w:rsid w:val="002F235A"/>
    <w:rsid w:val="002F47B9"/>
    <w:rsid w:val="002F47FA"/>
    <w:rsid w:val="002F4FA2"/>
    <w:rsid w:val="002F590F"/>
    <w:rsid w:val="002F668A"/>
    <w:rsid w:val="002F785C"/>
    <w:rsid w:val="00301042"/>
    <w:rsid w:val="003019FF"/>
    <w:rsid w:val="00302B63"/>
    <w:rsid w:val="00303F9A"/>
    <w:rsid w:val="0030447F"/>
    <w:rsid w:val="00306491"/>
    <w:rsid w:val="00311985"/>
    <w:rsid w:val="003202E4"/>
    <w:rsid w:val="00320874"/>
    <w:rsid w:val="00320AA5"/>
    <w:rsid w:val="00321ACE"/>
    <w:rsid w:val="00321B4B"/>
    <w:rsid w:val="00323C6C"/>
    <w:rsid w:val="00323DB5"/>
    <w:rsid w:val="00323FC9"/>
    <w:rsid w:val="003278AA"/>
    <w:rsid w:val="00331274"/>
    <w:rsid w:val="00332303"/>
    <w:rsid w:val="00333803"/>
    <w:rsid w:val="0033594F"/>
    <w:rsid w:val="00336F56"/>
    <w:rsid w:val="00340EBD"/>
    <w:rsid w:val="003413CB"/>
    <w:rsid w:val="00341E1D"/>
    <w:rsid w:val="0034490F"/>
    <w:rsid w:val="00345FB4"/>
    <w:rsid w:val="00345FE9"/>
    <w:rsid w:val="0034646B"/>
    <w:rsid w:val="003465F8"/>
    <w:rsid w:val="00347B9C"/>
    <w:rsid w:val="003504B2"/>
    <w:rsid w:val="003510E2"/>
    <w:rsid w:val="00351DFB"/>
    <w:rsid w:val="0035248B"/>
    <w:rsid w:val="00352DA7"/>
    <w:rsid w:val="0035362B"/>
    <w:rsid w:val="003543C4"/>
    <w:rsid w:val="003546F7"/>
    <w:rsid w:val="00354B01"/>
    <w:rsid w:val="00355E4D"/>
    <w:rsid w:val="0035683E"/>
    <w:rsid w:val="0035753A"/>
    <w:rsid w:val="00360B44"/>
    <w:rsid w:val="00360C70"/>
    <w:rsid w:val="00361801"/>
    <w:rsid w:val="003624AB"/>
    <w:rsid w:val="003626E9"/>
    <w:rsid w:val="00363871"/>
    <w:rsid w:val="00365010"/>
    <w:rsid w:val="003658DC"/>
    <w:rsid w:val="00367B45"/>
    <w:rsid w:val="0037391D"/>
    <w:rsid w:val="0037467C"/>
    <w:rsid w:val="003747F0"/>
    <w:rsid w:val="0037578E"/>
    <w:rsid w:val="003803DF"/>
    <w:rsid w:val="003841DF"/>
    <w:rsid w:val="00384734"/>
    <w:rsid w:val="003847A9"/>
    <w:rsid w:val="003854AE"/>
    <w:rsid w:val="00392C36"/>
    <w:rsid w:val="0039556E"/>
    <w:rsid w:val="00397465"/>
    <w:rsid w:val="003A0D1D"/>
    <w:rsid w:val="003A1ABB"/>
    <w:rsid w:val="003A1F04"/>
    <w:rsid w:val="003A2C49"/>
    <w:rsid w:val="003A7746"/>
    <w:rsid w:val="003B0182"/>
    <w:rsid w:val="003B07EC"/>
    <w:rsid w:val="003B0EA3"/>
    <w:rsid w:val="003B387E"/>
    <w:rsid w:val="003B4834"/>
    <w:rsid w:val="003B5128"/>
    <w:rsid w:val="003B66F3"/>
    <w:rsid w:val="003C04B6"/>
    <w:rsid w:val="003C3437"/>
    <w:rsid w:val="003C7EAD"/>
    <w:rsid w:val="003D0A78"/>
    <w:rsid w:val="003D23A6"/>
    <w:rsid w:val="003D4149"/>
    <w:rsid w:val="003D4BD8"/>
    <w:rsid w:val="003D56B4"/>
    <w:rsid w:val="003E0342"/>
    <w:rsid w:val="003E4185"/>
    <w:rsid w:val="003E4C8A"/>
    <w:rsid w:val="003E5914"/>
    <w:rsid w:val="003F10FA"/>
    <w:rsid w:val="003F1583"/>
    <w:rsid w:val="003F34D3"/>
    <w:rsid w:val="003F61B8"/>
    <w:rsid w:val="004001EF"/>
    <w:rsid w:val="004019E1"/>
    <w:rsid w:val="00403240"/>
    <w:rsid w:val="00404FC8"/>
    <w:rsid w:val="004073B6"/>
    <w:rsid w:val="0041273C"/>
    <w:rsid w:val="004134C9"/>
    <w:rsid w:val="00414A6A"/>
    <w:rsid w:val="004154C6"/>
    <w:rsid w:val="004165A3"/>
    <w:rsid w:val="00421E59"/>
    <w:rsid w:val="00424268"/>
    <w:rsid w:val="004247DC"/>
    <w:rsid w:val="00424C38"/>
    <w:rsid w:val="004256C1"/>
    <w:rsid w:val="0042695A"/>
    <w:rsid w:val="00431773"/>
    <w:rsid w:val="00433385"/>
    <w:rsid w:val="004334F2"/>
    <w:rsid w:val="0043386F"/>
    <w:rsid w:val="00433CF9"/>
    <w:rsid w:val="00436EDD"/>
    <w:rsid w:val="004412CA"/>
    <w:rsid w:val="00441C29"/>
    <w:rsid w:val="004455F3"/>
    <w:rsid w:val="0044653E"/>
    <w:rsid w:val="00452BFD"/>
    <w:rsid w:val="00454ABD"/>
    <w:rsid w:val="00456049"/>
    <w:rsid w:val="004602CE"/>
    <w:rsid w:val="0046153B"/>
    <w:rsid w:val="00461DBF"/>
    <w:rsid w:val="004653C6"/>
    <w:rsid w:val="0046543F"/>
    <w:rsid w:val="0046570A"/>
    <w:rsid w:val="0046690A"/>
    <w:rsid w:val="00470619"/>
    <w:rsid w:val="004707D3"/>
    <w:rsid w:val="0047274C"/>
    <w:rsid w:val="00473167"/>
    <w:rsid w:val="0047544D"/>
    <w:rsid w:val="004762D1"/>
    <w:rsid w:val="00476795"/>
    <w:rsid w:val="00476F32"/>
    <w:rsid w:val="00481002"/>
    <w:rsid w:val="004813D1"/>
    <w:rsid w:val="00481C0E"/>
    <w:rsid w:val="00482B3A"/>
    <w:rsid w:val="00482ED8"/>
    <w:rsid w:val="004831FE"/>
    <w:rsid w:val="00484FDD"/>
    <w:rsid w:val="0048732F"/>
    <w:rsid w:val="00491B10"/>
    <w:rsid w:val="0049495C"/>
    <w:rsid w:val="0049632F"/>
    <w:rsid w:val="00496C8D"/>
    <w:rsid w:val="004A01AE"/>
    <w:rsid w:val="004A0340"/>
    <w:rsid w:val="004A0763"/>
    <w:rsid w:val="004A0EC6"/>
    <w:rsid w:val="004A35DA"/>
    <w:rsid w:val="004A56E3"/>
    <w:rsid w:val="004A7B18"/>
    <w:rsid w:val="004A7E13"/>
    <w:rsid w:val="004A7E19"/>
    <w:rsid w:val="004B10AC"/>
    <w:rsid w:val="004B181E"/>
    <w:rsid w:val="004B3FB3"/>
    <w:rsid w:val="004B4D41"/>
    <w:rsid w:val="004B50D1"/>
    <w:rsid w:val="004B5D3A"/>
    <w:rsid w:val="004C0999"/>
    <w:rsid w:val="004C28E3"/>
    <w:rsid w:val="004C3B3E"/>
    <w:rsid w:val="004C3DFA"/>
    <w:rsid w:val="004C4F49"/>
    <w:rsid w:val="004C6C34"/>
    <w:rsid w:val="004C7ADD"/>
    <w:rsid w:val="004C7D2A"/>
    <w:rsid w:val="004D3416"/>
    <w:rsid w:val="004D63C0"/>
    <w:rsid w:val="004E1074"/>
    <w:rsid w:val="004E3D7A"/>
    <w:rsid w:val="004E54A4"/>
    <w:rsid w:val="004E59F8"/>
    <w:rsid w:val="004E6906"/>
    <w:rsid w:val="004F1343"/>
    <w:rsid w:val="004F4F07"/>
    <w:rsid w:val="00502C56"/>
    <w:rsid w:val="0050357E"/>
    <w:rsid w:val="00503BF5"/>
    <w:rsid w:val="0050605F"/>
    <w:rsid w:val="005065AE"/>
    <w:rsid w:val="0050704C"/>
    <w:rsid w:val="00512DB1"/>
    <w:rsid w:val="005138A4"/>
    <w:rsid w:val="00514FA0"/>
    <w:rsid w:val="00515049"/>
    <w:rsid w:val="00517069"/>
    <w:rsid w:val="00517858"/>
    <w:rsid w:val="00523299"/>
    <w:rsid w:val="00524A1F"/>
    <w:rsid w:val="00526B11"/>
    <w:rsid w:val="00531F26"/>
    <w:rsid w:val="005322A6"/>
    <w:rsid w:val="00533305"/>
    <w:rsid w:val="00534F91"/>
    <w:rsid w:val="0053519A"/>
    <w:rsid w:val="00536604"/>
    <w:rsid w:val="00537340"/>
    <w:rsid w:val="00540DBC"/>
    <w:rsid w:val="00543D41"/>
    <w:rsid w:val="00545199"/>
    <w:rsid w:val="00545998"/>
    <w:rsid w:val="00545F0B"/>
    <w:rsid w:val="00550E51"/>
    <w:rsid w:val="00551194"/>
    <w:rsid w:val="005529EF"/>
    <w:rsid w:val="00553693"/>
    <w:rsid w:val="0055499D"/>
    <w:rsid w:val="00554A89"/>
    <w:rsid w:val="00556FA2"/>
    <w:rsid w:val="0055792C"/>
    <w:rsid w:val="00557A5A"/>
    <w:rsid w:val="00563706"/>
    <w:rsid w:val="00566F53"/>
    <w:rsid w:val="005671DA"/>
    <w:rsid w:val="0056747E"/>
    <w:rsid w:val="00571F22"/>
    <w:rsid w:val="005730D7"/>
    <w:rsid w:val="00575FFC"/>
    <w:rsid w:val="005775CB"/>
    <w:rsid w:val="0058119C"/>
    <w:rsid w:val="0058151A"/>
    <w:rsid w:val="00581821"/>
    <w:rsid w:val="00582ABB"/>
    <w:rsid w:val="00583B39"/>
    <w:rsid w:val="00585711"/>
    <w:rsid w:val="00585BBE"/>
    <w:rsid w:val="00586816"/>
    <w:rsid w:val="005870A7"/>
    <w:rsid w:val="00592A6B"/>
    <w:rsid w:val="005941E7"/>
    <w:rsid w:val="00594915"/>
    <w:rsid w:val="00594E80"/>
    <w:rsid w:val="00597367"/>
    <w:rsid w:val="005A0B37"/>
    <w:rsid w:val="005A5A63"/>
    <w:rsid w:val="005A6F52"/>
    <w:rsid w:val="005B12D4"/>
    <w:rsid w:val="005B1415"/>
    <w:rsid w:val="005B5F37"/>
    <w:rsid w:val="005B709B"/>
    <w:rsid w:val="005C0342"/>
    <w:rsid w:val="005C0F10"/>
    <w:rsid w:val="005C2B52"/>
    <w:rsid w:val="005C31D0"/>
    <w:rsid w:val="005C3D2A"/>
    <w:rsid w:val="005C6BD0"/>
    <w:rsid w:val="005C7C7B"/>
    <w:rsid w:val="005D0337"/>
    <w:rsid w:val="005D13E5"/>
    <w:rsid w:val="005D167A"/>
    <w:rsid w:val="005D2101"/>
    <w:rsid w:val="005D3B35"/>
    <w:rsid w:val="005D64B7"/>
    <w:rsid w:val="005D765E"/>
    <w:rsid w:val="005E5A98"/>
    <w:rsid w:val="005E7BEE"/>
    <w:rsid w:val="005F11BF"/>
    <w:rsid w:val="005F14B2"/>
    <w:rsid w:val="005F1B15"/>
    <w:rsid w:val="005F1F6B"/>
    <w:rsid w:val="005F2F04"/>
    <w:rsid w:val="005F386B"/>
    <w:rsid w:val="005F5036"/>
    <w:rsid w:val="005F5AA8"/>
    <w:rsid w:val="00601124"/>
    <w:rsid w:val="0060345C"/>
    <w:rsid w:val="00604180"/>
    <w:rsid w:val="0060490B"/>
    <w:rsid w:val="006053E5"/>
    <w:rsid w:val="0060659E"/>
    <w:rsid w:val="00606DF4"/>
    <w:rsid w:val="006147C7"/>
    <w:rsid w:val="006157AC"/>
    <w:rsid w:val="0062079A"/>
    <w:rsid w:val="00623CBD"/>
    <w:rsid w:val="00623D4B"/>
    <w:rsid w:val="0062449A"/>
    <w:rsid w:val="00624FDD"/>
    <w:rsid w:val="00625F4A"/>
    <w:rsid w:val="00627019"/>
    <w:rsid w:val="00630981"/>
    <w:rsid w:val="00633779"/>
    <w:rsid w:val="00634CB1"/>
    <w:rsid w:val="00635B5D"/>
    <w:rsid w:val="00636A64"/>
    <w:rsid w:val="00636A9A"/>
    <w:rsid w:val="00637167"/>
    <w:rsid w:val="006401BE"/>
    <w:rsid w:val="0064022D"/>
    <w:rsid w:val="00641973"/>
    <w:rsid w:val="00643B6F"/>
    <w:rsid w:val="00643C6E"/>
    <w:rsid w:val="006453A8"/>
    <w:rsid w:val="00651326"/>
    <w:rsid w:val="00654DEE"/>
    <w:rsid w:val="00657718"/>
    <w:rsid w:val="006604DE"/>
    <w:rsid w:val="0066262E"/>
    <w:rsid w:val="00663137"/>
    <w:rsid w:val="00663821"/>
    <w:rsid w:val="00664F4F"/>
    <w:rsid w:val="006664E5"/>
    <w:rsid w:val="006705D0"/>
    <w:rsid w:val="00671201"/>
    <w:rsid w:val="00676530"/>
    <w:rsid w:val="006765B5"/>
    <w:rsid w:val="00677AC7"/>
    <w:rsid w:val="00680695"/>
    <w:rsid w:val="006807AF"/>
    <w:rsid w:val="0068274B"/>
    <w:rsid w:val="0068573F"/>
    <w:rsid w:val="00690026"/>
    <w:rsid w:val="006901F3"/>
    <w:rsid w:val="006926B7"/>
    <w:rsid w:val="0069327F"/>
    <w:rsid w:val="00697C82"/>
    <w:rsid w:val="006A0153"/>
    <w:rsid w:val="006A2347"/>
    <w:rsid w:val="006A48D1"/>
    <w:rsid w:val="006A4ADF"/>
    <w:rsid w:val="006A4B90"/>
    <w:rsid w:val="006A5423"/>
    <w:rsid w:val="006A57F7"/>
    <w:rsid w:val="006A5C50"/>
    <w:rsid w:val="006A5DE9"/>
    <w:rsid w:val="006A6CD0"/>
    <w:rsid w:val="006A70D4"/>
    <w:rsid w:val="006A7C5E"/>
    <w:rsid w:val="006B1D3D"/>
    <w:rsid w:val="006B4655"/>
    <w:rsid w:val="006B4DB6"/>
    <w:rsid w:val="006C3025"/>
    <w:rsid w:val="006C3F65"/>
    <w:rsid w:val="006C59D9"/>
    <w:rsid w:val="006D15E5"/>
    <w:rsid w:val="006D2A6C"/>
    <w:rsid w:val="006D31AE"/>
    <w:rsid w:val="006D3252"/>
    <w:rsid w:val="006D59CC"/>
    <w:rsid w:val="006D7573"/>
    <w:rsid w:val="006E45BE"/>
    <w:rsid w:val="006E4674"/>
    <w:rsid w:val="006E67E4"/>
    <w:rsid w:val="006E69D8"/>
    <w:rsid w:val="006F0E02"/>
    <w:rsid w:val="006F1C0D"/>
    <w:rsid w:val="006F3523"/>
    <w:rsid w:val="006F4B2B"/>
    <w:rsid w:val="006F6BC9"/>
    <w:rsid w:val="006F6FFD"/>
    <w:rsid w:val="006F7C90"/>
    <w:rsid w:val="007013D4"/>
    <w:rsid w:val="00705144"/>
    <w:rsid w:val="0070580A"/>
    <w:rsid w:val="007106B5"/>
    <w:rsid w:val="00712418"/>
    <w:rsid w:val="00717EB4"/>
    <w:rsid w:val="00722113"/>
    <w:rsid w:val="00722797"/>
    <w:rsid w:val="00722F36"/>
    <w:rsid w:val="00723AC0"/>
    <w:rsid w:val="0072571E"/>
    <w:rsid w:val="00725E0A"/>
    <w:rsid w:val="00726420"/>
    <w:rsid w:val="00726967"/>
    <w:rsid w:val="00731D90"/>
    <w:rsid w:val="00732ACA"/>
    <w:rsid w:val="00732B77"/>
    <w:rsid w:val="0073433A"/>
    <w:rsid w:val="0073446D"/>
    <w:rsid w:val="00736106"/>
    <w:rsid w:val="00736BEE"/>
    <w:rsid w:val="00737A96"/>
    <w:rsid w:val="00741725"/>
    <w:rsid w:val="00742386"/>
    <w:rsid w:val="00744155"/>
    <w:rsid w:val="00747492"/>
    <w:rsid w:val="00747685"/>
    <w:rsid w:val="00747DF6"/>
    <w:rsid w:val="00751593"/>
    <w:rsid w:val="007517A9"/>
    <w:rsid w:val="007545CE"/>
    <w:rsid w:val="00756C87"/>
    <w:rsid w:val="00757105"/>
    <w:rsid w:val="00757600"/>
    <w:rsid w:val="007600DF"/>
    <w:rsid w:val="00760FD6"/>
    <w:rsid w:val="00765172"/>
    <w:rsid w:val="00765B29"/>
    <w:rsid w:val="00765B2A"/>
    <w:rsid w:val="00765BF9"/>
    <w:rsid w:val="007672E6"/>
    <w:rsid w:val="00767A5C"/>
    <w:rsid w:val="00767C4D"/>
    <w:rsid w:val="007700F2"/>
    <w:rsid w:val="00771B73"/>
    <w:rsid w:val="00772173"/>
    <w:rsid w:val="00772A32"/>
    <w:rsid w:val="007758B1"/>
    <w:rsid w:val="00775AED"/>
    <w:rsid w:val="00776152"/>
    <w:rsid w:val="00780BC4"/>
    <w:rsid w:val="00781884"/>
    <w:rsid w:val="00781F56"/>
    <w:rsid w:val="007839E2"/>
    <w:rsid w:val="00784471"/>
    <w:rsid w:val="00785EAE"/>
    <w:rsid w:val="00785F44"/>
    <w:rsid w:val="007926FB"/>
    <w:rsid w:val="00793765"/>
    <w:rsid w:val="00794AF6"/>
    <w:rsid w:val="0079588A"/>
    <w:rsid w:val="00797FCA"/>
    <w:rsid w:val="007A13FF"/>
    <w:rsid w:val="007A2012"/>
    <w:rsid w:val="007A3066"/>
    <w:rsid w:val="007A54AD"/>
    <w:rsid w:val="007A67C8"/>
    <w:rsid w:val="007B354E"/>
    <w:rsid w:val="007B3D8E"/>
    <w:rsid w:val="007B5DF7"/>
    <w:rsid w:val="007C0463"/>
    <w:rsid w:val="007C1992"/>
    <w:rsid w:val="007C1E1C"/>
    <w:rsid w:val="007C3583"/>
    <w:rsid w:val="007C4444"/>
    <w:rsid w:val="007C5C19"/>
    <w:rsid w:val="007C623D"/>
    <w:rsid w:val="007C680C"/>
    <w:rsid w:val="007C6BDD"/>
    <w:rsid w:val="007D2CBF"/>
    <w:rsid w:val="007D3B96"/>
    <w:rsid w:val="007D4DDC"/>
    <w:rsid w:val="007E01DD"/>
    <w:rsid w:val="007E153D"/>
    <w:rsid w:val="007E1A78"/>
    <w:rsid w:val="007E2BD6"/>
    <w:rsid w:val="007E2FA9"/>
    <w:rsid w:val="007E436E"/>
    <w:rsid w:val="007E4968"/>
    <w:rsid w:val="007E49C1"/>
    <w:rsid w:val="007E51B5"/>
    <w:rsid w:val="007F0DC2"/>
    <w:rsid w:val="007F1E91"/>
    <w:rsid w:val="007F2C2C"/>
    <w:rsid w:val="007F46EF"/>
    <w:rsid w:val="007F505F"/>
    <w:rsid w:val="007F7C4B"/>
    <w:rsid w:val="00802753"/>
    <w:rsid w:val="00802F83"/>
    <w:rsid w:val="00804034"/>
    <w:rsid w:val="008042D6"/>
    <w:rsid w:val="00811856"/>
    <w:rsid w:val="008120FA"/>
    <w:rsid w:val="00812E5B"/>
    <w:rsid w:val="00813DB0"/>
    <w:rsid w:val="0081415C"/>
    <w:rsid w:val="00816B8D"/>
    <w:rsid w:val="0081741E"/>
    <w:rsid w:val="00820CC1"/>
    <w:rsid w:val="00821691"/>
    <w:rsid w:val="00821B2A"/>
    <w:rsid w:val="00821F29"/>
    <w:rsid w:val="00822CCB"/>
    <w:rsid w:val="00822DE2"/>
    <w:rsid w:val="00823E67"/>
    <w:rsid w:val="00824637"/>
    <w:rsid w:val="00831329"/>
    <w:rsid w:val="0083416C"/>
    <w:rsid w:val="00835603"/>
    <w:rsid w:val="00837F58"/>
    <w:rsid w:val="00840DE6"/>
    <w:rsid w:val="008414B3"/>
    <w:rsid w:val="008417BD"/>
    <w:rsid w:val="00847A33"/>
    <w:rsid w:val="0085123F"/>
    <w:rsid w:val="00851A35"/>
    <w:rsid w:val="0085259B"/>
    <w:rsid w:val="00852C33"/>
    <w:rsid w:val="008544A7"/>
    <w:rsid w:val="00856447"/>
    <w:rsid w:val="008575FE"/>
    <w:rsid w:val="008579D6"/>
    <w:rsid w:val="0086059A"/>
    <w:rsid w:val="00860D57"/>
    <w:rsid w:val="00862116"/>
    <w:rsid w:val="00867D5D"/>
    <w:rsid w:val="00867DBB"/>
    <w:rsid w:val="00872C10"/>
    <w:rsid w:val="008731AE"/>
    <w:rsid w:val="00873C25"/>
    <w:rsid w:val="00876297"/>
    <w:rsid w:val="008765B3"/>
    <w:rsid w:val="0087788A"/>
    <w:rsid w:val="00880894"/>
    <w:rsid w:val="008816AB"/>
    <w:rsid w:val="00884436"/>
    <w:rsid w:val="00885D24"/>
    <w:rsid w:val="008864F8"/>
    <w:rsid w:val="00890E7C"/>
    <w:rsid w:val="008925C6"/>
    <w:rsid w:val="00892630"/>
    <w:rsid w:val="00892B43"/>
    <w:rsid w:val="00894AC3"/>
    <w:rsid w:val="00894F90"/>
    <w:rsid w:val="00896585"/>
    <w:rsid w:val="00897ACA"/>
    <w:rsid w:val="008A5378"/>
    <w:rsid w:val="008A69EB"/>
    <w:rsid w:val="008A6E3E"/>
    <w:rsid w:val="008B0288"/>
    <w:rsid w:val="008B0D99"/>
    <w:rsid w:val="008B38D0"/>
    <w:rsid w:val="008B3EEF"/>
    <w:rsid w:val="008B4720"/>
    <w:rsid w:val="008B480E"/>
    <w:rsid w:val="008B7801"/>
    <w:rsid w:val="008C01E7"/>
    <w:rsid w:val="008C075D"/>
    <w:rsid w:val="008C0A36"/>
    <w:rsid w:val="008C1873"/>
    <w:rsid w:val="008C3216"/>
    <w:rsid w:val="008D0539"/>
    <w:rsid w:val="008D0717"/>
    <w:rsid w:val="008D2673"/>
    <w:rsid w:val="008D2BCE"/>
    <w:rsid w:val="008D6268"/>
    <w:rsid w:val="008D6657"/>
    <w:rsid w:val="008D7961"/>
    <w:rsid w:val="008E06B0"/>
    <w:rsid w:val="008E0EF5"/>
    <w:rsid w:val="008E0EF7"/>
    <w:rsid w:val="008E1FD6"/>
    <w:rsid w:val="008E2F14"/>
    <w:rsid w:val="008E3DD1"/>
    <w:rsid w:val="008E3EDD"/>
    <w:rsid w:val="008E7D01"/>
    <w:rsid w:val="008E7D9D"/>
    <w:rsid w:val="008F016C"/>
    <w:rsid w:val="008F3853"/>
    <w:rsid w:val="008F39E0"/>
    <w:rsid w:val="008F5C7E"/>
    <w:rsid w:val="008F5E8B"/>
    <w:rsid w:val="009049C4"/>
    <w:rsid w:val="00907857"/>
    <w:rsid w:val="00911CDF"/>
    <w:rsid w:val="00914D9D"/>
    <w:rsid w:val="00917AA3"/>
    <w:rsid w:val="009219C7"/>
    <w:rsid w:val="009224CD"/>
    <w:rsid w:val="00922F50"/>
    <w:rsid w:val="00924F3C"/>
    <w:rsid w:val="009263F8"/>
    <w:rsid w:val="00933793"/>
    <w:rsid w:val="0093473D"/>
    <w:rsid w:val="00934D46"/>
    <w:rsid w:val="009364A1"/>
    <w:rsid w:val="009414F2"/>
    <w:rsid w:val="009415EF"/>
    <w:rsid w:val="009424FD"/>
    <w:rsid w:val="00943544"/>
    <w:rsid w:val="00944DFB"/>
    <w:rsid w:val="00945F7E"/>
    <w:rsid w:val="00946BEC"/>
    <w:rsid w:val="00946C7E"/>
    <w:rsid w:val="0094799D"/>
    <w:rsid w:val="0095013B"/>
    <w:rsid w:val="009507FF"/>
    <w:rsid w:val="009509CA"/>
    <w:rsid w:val="00952F10"/>
    <w:rsid w:val="009534E8"/>
    <w:rsid w:val="00953682"/>
    <w:rsid w:val="009551AA"/>
    <w:rsid w:val="00955325"/>
    <w:rsid w:val="0095578B"/>
    <w:rsid w:val="00955BFF"/>
    <w:rsid w:val="00957A78"/>
    <w:rsid w:val="009603EA"/>
    <w:rsid w:val="00962E06"/>
    <w:rsid w:val="0096415E"/>
    <w:rsid w:val="0096477F"/>
    <w:rsid w:val="00964CD2"/>
    <w:rsid w:val="00966E68"/>
    <w:rsid w:val="00967989"/>
    <w:rsid w:val="00970443"/>
    <w:rsid w:val="009733E9"/>
    <w:rsid w:val="00974962"/>
    <w:rsid w:val="00975677"/>
    <w:rsid w:val="00975835"/>
    <w:rsid w:val="00976043"/>
    <w:rsid w:val="00976BD7"/>
    <w:rsid w:val="00976FD9"/>
    <w:rsid w:val="009776E9"/>
    <w:rsid w:val="00977956"/>
    <w:rsid w:val="00977DFA"/>
    <w:rsid w:val="00984232"/>
    <w:rsid w:val="009846D7"/>
    <w:rsid w:val="00987AE3"/>
    <w:rsid w:val="0099154B"/>
    <w:rsid w:val="0099611D"/>
    <w:rsid w:val="00997D0C"/>
    <w:rsid w:val="009A0025"/>
    <w:rsid w:val="009A22C6"/>
    <w:rsid w:val="009A42AD"/>
    <w:rsid w:val="009A4ED4"/>
    <w:rsid w:val="009A5304"/>
    <w:rsid w:val="009A5572"/>
    <w:rsid w:val="009A66C1"/>
    <w:rsid w:val="009B01E0"/>
    <w:rsid w:val="009B4122"/>
    <w:rsid w:val="009B480A"/>
    <w:rsid w:val="009B7D1F"/>
    <w:rsid w:val="009C0554"/>
    <w:rsid w:val="009C1D4D"/>
    <w:rsid w:val="009C2D77"/>
    <w:rsid w:val="009C4721"/>
    <w:rsid w:val="009C6DDA"/>
    <w:rsid w:val="009D0E86"/>
    <w:rsid w:val="009D18E7"/>
    <w:rsid w:val="009D196E"/>
    <w:rsid w:val="009D2B3D"/>
    <w:rsid w:val="009D4CA4"/>
    <w:rsid w:val="009E0073"/>
    <w:rsid w:val="009E0494"/>
    <w:rsid w:val="009E0EBC"/>
    <w:rsid w:val="009E1620"/>
    <w:rsid w:val="009E4A5B"/>
    <w:rsid w:val="009E4CF3"/>
    <w:rsid w:val="009E7733"/>
    <w:rsid w:val="009F1AE2"/>
    <w:rsid w:val="009F1CC7"/>
    <w:rsid w:val="009F7190"/>
    <w:rsid w:val="00A00204"/>
    <w:rsid w:val="00A00C0F"/>
    <w:rsid w:val="00A01C1B"/>
    <w:rsid w:val="00A02524"/>
    <w:rsid w:val="00A02B43"/>
    <w:rsid w:val="00A03778"/>
    <w:rsid w:val="00A10FD3"/>
    <w:rsid w:val="00A11F89"/>
    <w:rsid w:val="00A14EBE"/>
    <w:rsid w:val="00A17BC6"/>
    <w:rsid w:val="00A204B7"/>
    <w:rsid w:val="00A206E7"/>
    <w:rsid w:val="00A255D7"/>
    <w:rsid w:val="00A27F34"/>
    <w:rsid w:val="00A30DF9"/>
    <w:rsid w:val="00A30F3A"/>
    <w:rsid w:val="00A31E19"/>
    <w:rsid w:val="00A35D71"/>
    <w:rsid w:val="00A37E67"/>
    <w:rsid w:val="00A403CC"/>
    <w:rsid w:val="00A40676"/>
    <w:rsid w:val="00A418A9"/>
    <w:rsid w:val="00A43FD7"/>
    <w:rsid w:val="00A47536"/>
    <w:rsid w:val="00A50CD2"/>
    <w:rsid w:val="00A51617"/>
    <w:rsid w:val="00A525B2"/>
    <w:rsid w:val="00A539B7"/>
    <w:rsid w:val="00A54D97"/>
    <w:rsid w:val="00A570E4"/>
    <w:rsid w:val="00A6183A"/>
    <w:rsid w:val="00A64BE9"/>
    <w:rsid w:val="00A65EEB"/>
    <w:rsid w:val="00A70CC9"/>
    <w:rsid w:val="00A717E8"/>
    <w:rsid w:val="00A74E9B"/>
    <w:rsid w:val="00A760A7"/>
    <w:rsid w:val="00A763C8"/>
    <w:rsid w:val="00A76CF8"/>
    <w:rsid w:val="00A81F45"/>
    <w:rsid w:val="00A82075"/>
    <w:rsid w:val="00A83040"/>
    <w:rsid w:val="00A862DB"/>
    <w:rsid w:val="00A86C75"/>
    <w:rsid w:val="00A86DD8"/>
    <w:rsid w:val="00A90AD2"/>
    <w:rsid w:val="00A91DDC"/>
    <w:rsid w:val="00A9526F"/>
    <w:rsid w:val="00A95949"/>
    <w:rsid w:val="00A95CB9"/>
    <w:rsid w:val="00A96093"/>
    <w:rsid w:val="00A96D3D"/>
    <w:rsid w:val="00AA0B47"/>
    <w:rsid w:val="00AA1949"/>
    <w:rsid w:val="00AA4236"/>
    <w:rsid w:val="00AA72D8"/>
    <w:rsid w:val="00AA7BF0"/>
    <w:rsid w:val="00AA7CD9"/>
    <w:rsid w:val="00AB1337"/>
    <w:rsid w:val="00AB4D39"/>
    <w:rsid w:val="00AB6410"/>
    <w:rsid w:val="00AB7874"/>
    <w:rsid w:val="00AC269B"/>
    <w:rsid w:val="00AC56AE"/>
    <w:rsid w:val="00AC6309"/>
    <w:rsid w:val="00AD0DE2"/>
    <w:rsid w:val="00AD0E94"/>
    <w:rsid w:val="00AD2760"/>
    <w:rsid w:val="00AD2E96"/>
    <w:rsid w:val="00AD344A"/>
    <w:rsid w:val="00AD4388"/>
    <w:rsid w:val="00AD51C8"/>
    <w:rsid w:val="00AE0FA8"/>
    <w:rsid w:val="00AE40C8"/>
    <w:rsid w:val="00AE5080"/>
    <w:rsid w:val="00AE6713"/>
    <w:rsid w:val="00AE6C44"/>
    <w:rsid w:val="00AE78CE"/>
    <w:rsid w:val="00AF13A9"/>
    <w:rsid w:val="00AF1B42"/>
    <w:rsid w:val="00AF45E4"/>
    <w:rsid w:val="00AF4D27"/>
    <w:rsid w:val="00AF5D64"/>
    <w:rsid w:val="00B00307"/>
    <w:rsid w:val="00B01E54"/>
    <w:rsid w:val="00B02102"/>
    <w:rsid w:val="00B03E58"/>
    <w:rsid w:val="00B04140"/>
    <w:rsid w:val="00B05244"/>
    <w:rsid w:val="00B069DA"/>
    <w:rsid w:val="00B10428"/>
    <w:rsid w:val="00B12D7A"/>
    <w:rsid w:val="00B12F14"/>
    <w:rsid w:val="00B12F5A"/>
    <w:rsid w:val="00B13F2F"/>
    <w:rsid w:val="00B141B6"/>
    <w:rsid w:val="00B1483E"/>
    <w:rsid w:val="00B14C05"/>
    <w:rsid w:val="00B15A0E"/>
    <w:rsid w:val="00B15BB2"/>
    <w:rsid w:val="00B16F42"/>
    <w:rsid w:val="00B17C84"/>
    <w:rsid w:val="00B206AB"/>
    <w:rsid w:val="00B22754"/>
    <w:rsid w:val="00B2363A"/>
    <w:rsid w:val="00B23891"/>
    <w:rsid w:val="00B23A60"/>
    <w:rsid w:val="00B26BE7"/>
    <w:rsid w:val="00B26CA1"/>
    <w:rsid w:val="00B27D17"/>
    <w:rsid w:val="00B31D84"/>
    <w:rsid w:val="00B346BA"/>
    <w:rsid w:val="00B45C2A"/>
    <w:rsid w:val="00B45D58"/>
    <w:rsid w:val="00B46AE7"/>
    <w:rsid w:val="00B46F17"/>
    <w:rsid w:val="00B477F5"/>
    <w:rsid w:val="00B47B5D"/>
    <w:rsid w:val="00B5582C"/>
    <w:rsid w:val="00B55B74"/>
    <w:rsid w:val="00B565D3"/>
    <w:rsid w:val="00B5738E"/>
    <w:rsid w:val="00B57878"/>
    <w:rsid w:val="00B57A42"/>
    <w:rsid w:val="00B63ACA"/>
    <w:rsid w:val="00B63C2B"/>
    <w:rsid w:val="00B64FF7"/>
    <w:rsid w:val="00B660F2"/>
    <w:rsid w:val="00B705FE"/>
    <w:rsid w:val="00B70ED6"/>
    <w:rsid w:val="00B71932"/>
    <w:rsid w:val="00B7248D"/>
    <w:rsid w:val="00B74EA1"/>
    <w:rsid w:val="00B74EC3"/>
    <w:rsid w:val="00B75F3A"/>
    <w:rsid w:val="00B77574"/>
    <w:rsid w:val="00B80F3E"/>
    <w:rsid w:val="00B810B0"/>
    <w:rsid w:val="00B82478"/>
    <w:rsid w:val="00B82633"/>
    <w:rsid w:val="00B82BF1"/>
    <w:rsid w:val="00B82F46"/>
    <w:rsid w:val="00B83B68"/>
    <w:rsid w:val="00B86E21"/>
    <w:rsid w:val="00B8704B"/>
    <w:rsid w:val="00B90132"/>
    <w:rsid w:val="00B90CDB"/>
    <w:rsid w:val="00B91403"/>
    <w:rsid w:val="00B92552"/>
    <w:rsid w:val="00B933B0"/>
    <w:rsid w:val="00B936D2"/>
    <w:rsid w:val="00B93D34"/>
    <w:rsid w:val="00B9401C"/>
    <w:rsid w:val="00B95DD4"/>
    <w:rsid w:val="00B96377"/>
    <w:rsid w:val="00BA1F08"/>
    <w:rsid w:val="00BA27E9"/>
    <w:rsid w:val="00BA531D"/>
    <w:rsid w:val="00BA6BB6"/>
    <w:rsid w:val="00BB01B0"/>
    <w:rsid w:val="00BB2783"/>
    <w:rsid w:val="00BB27D6"/>
    <w:rsid w:val="00BB3738"/>
    <w:rsid w:val="00BB37EF"/>
    <w:rsid w:val="00BB48B2"/>
    <w:rsid w:val="00BB5301"/>
    <w:rsid w:val="00BB73AD"/>
    <w:rsid w:val="00BC1336"/>
    <w:rsid w:val="00BC1E48"/>
    <w:rsid w:val="00BC5A72"/>
    <w:rsid w:val="00BC6C82"/>
    <w:rsid w:val="00BC74E4"/>
    <w:rsid w:val="00BD113C"/>
    <w:rsid w:val="00BD1FD8"/>
    <w:rsid w:val="00BD2058"/>
    <w:rsid w:val="00BD2A7D"/>
    <w:rsid w:val="00BD3685"/>
    <w:rsid w:val="00BE0600"/>
    <w:rsid w:val="00BE0C4B"/>
    <w:rsid w:val="00BE2163"/>
    <w:rsid w:val="00BE2328"/>
    <w:rsid w:val="00BE47D9"/>
    <w:rsid w:val="00BE514B"/>
    <w:rsid w:val="00BF00D8"/>
    <w:rsid w:val="00BF050B"/>
    <w:rsid w:val="00BF24CE"/>
    <w:rsid w:val="00BF36D4"/>
    <w:rsid w:val="00BF42CC"/>
    <w:rsid w:val="00BF4F2D"/>
    <w:rsid w:val="00BF781F"/>
    <w:rsid w:val="00C002C1"/>
    <w:rsid w:val="00C03AF4"/>
    <w:rsid w:val="00C05DE5"/>
    <w:rsid w:val="00C0620F"/>
    <w:rsid w:val="00C1236E"/>
    <w:rsid w:val="00C13E06"/>
    <w:rsid w:val="00C14B41"/>
    <w:rsid w:val="00C14DBF"/>
    <w:rsid w:val="00C1701C"/>
    <w:rsid w:val="00C17AA7"/>
    <w:rsid w:val="00C17C91"/>
    <w:rsid w:val="00C21235"/>
    <w:rsid w:val="00C21B05"/>
    <w:rsid w:val="00C228DE"/>
    <w:rsid w:val="00C22FF6"/>
    <w:rsid w:val="00C2640B"/>
    <w:rsid w:val="00C26915"/>
    <w:rsid w:val="00C27F17"/>
    <w:rsid w:val="00C30DFA"/>
    <w:rsid w:val="00C362EF"/>
    <w:rsid w:val="00C37CF6"/>
    <w:rsid w:val="00C42103"/>
    <w:rsid w:val="00C44462"/>
    <w:rsid w:val="00C46DE9"/>
    <w:rsid w:val="00C50F48"/>
    <w:rsid w:val="00C521B3"/>
    <w:rsid w:val="00C53A1C"/>
    <w:rsid w:val="00C54A03"/>
    <w:rsid w:val="00C57041"/>
    <w:rsid w:val="00C61533"/>
    <w:rsid w:val="00C6575B"/>
    <w:rsid w:val="00C712E8"/>
    <w:rsid w:val="00C7163A"/>
    <w:rsid w:val="00C73A8E"/>
    <w:rsid w:val="00C73F69"/>
    <w:rsid w:val="00C768E2"/>
    <w:rsid w:val="00C85CCA"/>
    <w:rsid w:val="00C872F9"/>
    <w:rsid w:val="00C8774A"/>
    <w:rsid w:val="00C930C5"/>
    <w:rsid w:val="00C93429"/>
    <w:rsid w:val="00C958BB"/>
    <w:rsid w:val="00C95B2B"/>
    <w:rsid w:val="00C95C16"/>
    <w:rsid w:val="00C96EB0"/>
    <w:rsid w:val="00CA0ADB"/>
    <w:rsid w:val="00CA1B10"/>
    <w:rsid w:val="00CA31B9"/>
    <w:rsid w:val="00CA38CD"/>
    <w:rsid w:val="00CA3E0D"/>
    <w:rsid w:val="00CA6CB8"/>
    <w:rsid w:val="00CA6DFC"/>
    <w:rsid w:val="00CA7BC4"/>
    <w:rsid w:val="00CA7D53"/>
    <w:rsid w:val="00CB2AFD"/>
    <w:rsid w:val="00CB3ADC"/>
    <w:rsid w:val="00CB4DBB"/>
    <w:rsid w:val="00CB54DA"/>
    <w:rsid w:val="00CB5BD2"/>
    <w:rsid w:val="00CC4891"/>
    <w:rsid w:val="00CC7AAE"/>
    <w:rsid w:val="00CD0657"/>
    <w:rsid w:val="00CD2B90"/>
    <w:rsid w:val="00CD435E"/>
    <w:rsid w:val="00CD5203"/>
    <w:rsid w:val="00CD6301"/>
    <w:rsid w:val="00CE1732"/>
    <w:rsid w:val="00CE1B58"/>
    <w:rsid w:val="00CE1BCE"/>
    <w:rsid w:val="00CE2F08"/>
    <w:rsid w:val="00CE4885"/>
    <w:rsid w:val="00CE539D"/>
    <w:rsid w:val="00CE58BD"/>
    <w:rsid w:val="00CE65AD"/>
    <w:rsid w:val="00CE7939"/>
    <w:rsid w:val="00CF03F0"/>
    <w:rsid w:val="00CF0D22"/>
    <w:rsid w:val="00CF263A"/>
    <w:rsid w:val="00CF30CB"/>
    <w:rsid w:val="00CF3FE5"/>
    <w:rsid w:val="00CF55C5"/>
    <w:rsid w:val="00CF7552"/>
    <w:rsid w:val="00CF78B3"/>
    <w:rsid w:val="00D00669"/>
    <w:rsid w:val="00D00910"/>
    <w:rsid w:val="00D01E65"/>
    <w:rsid w:val="00D02D82"/>
    <w:rsid w:val="00D032E7"/>
    <w:rsid w:val="00D034A0"/>
    <w:rsid w:val="00D03C5E"/>
    <w:rsid w:val="00D07C80"/>
    <w:rsid w:val="00D10A72"/>
    <w:rsid w:val="00D12931"/>
    <w:rsid w:val="00D130E9"/>
    <w:rsid w:val="00D13192"/>
    <w:rsid w:val="00D15815"/>
    <w:rsid w:val="00D178EC"/>
    <w:rsid w:val="00D17D6C"/>
    <w:rsid w:val="00D2048F"/>
    <w:rsid w:val="00D20AA9"/>
    <w:rsid w:val="00D20DF8"/>
    <w:rsid w:val="00D212EB"/>
    <w:rsid w:val="00D24506"/>
    <w:rsid w:val="00D249E1"/>
    <w:rsid w:val="00D24DE2"/>
    <w:rsid w:val="00D250A0"/>
    <w:rsid w:val="00D2534E"/>
    <w:rsid w:val="00D25B49"/>
    <w:rsid w:val="00D26F6E"/>
    <w:rsid w:val="00D35AB7"/>
    <w:rsid w:val="00D37D13"/>
    <w:rsid w:val="00D401E8"/>
    <w:rsid w:val="00D4272F"/>
    <w:rsid w:val="00D43E4C"/>
    <w:rsid w:val="00D5213A"/>
    <w:rsid w:val="00D55059"/>
    <w:rsid w:val="00D6040E"/>
    <w:rsid w:val="00D6138C"/>
    <w:rsid w:val="00D61757"/>
    <w:rsid w:val="00D61F8B"/>
    <w:rsid w:val="00D628C3"/>
    <w:rsid w:val="00D6532B"/>
    <w:rsid w:val="00D6543E"/>
    <w:rsid w:val="00D65F2F"/>
    <w:rsid w:val="00D6743D"/>
    <w:rsid w:val="00D67BB5"/>
    <w:rsid w:val="00D70C5E"/>
    <w:rsid w:val="00D725C7"/>
    <w:rsid w:val="00D72821"/>
    <w:rsid w:val="00D75409"/>
    <w:rsid w:val="00D772AD"/>
    <w:rsid w:val="00D7759A"/>
    <w:rsid w:val="00D77B7F"/>
    <w:rsid w:val="00D80F06"/>
    <w:rsid w:val="00D823CB"/>
    <w:rsid w:val="00D86AB2"/>
    <w:rsid w:val="00D86CD2"/>
    <w:rsid w:val="00D93244"/>
    <w:rsid w:val="00DA3A04"/>
    <w:rsid w:val="00DA3F3F"/>
    <w:rsid w:val="00DA49F4"/>
    <w:rsid w:val="00DA4A3A"/>
    <w:rsid w:val="00DA5F06"/>
    <w:rsid w:val="00DB001C"/>
    <w:rsid w:val="00DB00DB"/>
    <w:rsid w:val="00DB2FE9"/>
    <w:rsid w:val="00DB53FD"/>
    <w:rsid w:val="00DB571D"/>
    <w:rsid w:val="00DC1261"/>
    <w:rsid w:val="00DC2351"/>
    <w:rsid w:val="00DC2B10"/>
    <w:rsid w:val="00DC4DA5"/>
    <w:rsid w:val="00DD0C64"/>
    <w:rsid w:val="00DD1663"/>
    <w:rsid w:val="00DD1881"/>
    <w:rsid w:val="00DD1E4C"/>
    <w:rsid w:val="00DD33B9"/>
    <w:rsid w:val="00DD6F66"/>
    <w:rsid w:val="00DE0CD4"/>
    <w:rsid w:val="00DE1314"/>
    <w:rsid w:val="00DE1821"/>
    <w:rsid w:val="00DE2D3B"/>
    <w:rsid w:val="00DE34C1"/>
    <w:rsid w:val="00DE5858"/>
    <w:rsid w:val="00DE5CFC"/>
    <w:rsid w:val="00DE653F"/>
    <w:rsid w:val="00DF1725"/>
    <w:rsid w:val="00DF2C05"/>
    <w:rsid w:val="00DF2D31"/>
    <w:rsid w:val="00DF3612"/>
    <w:rsid w:val="00E0039D"/>
    <w:rsid w:val="00E02173"/>
    <w:rsid w:val="00E02CBF"/>
    <w:rsid w:val="00E03C79"/>
    <w:rsid w:val="00E04276"/>
    <w:rsid w:val="00E043B8"/>
    <w:rsid w:val="00E05DFA"/>
    <w:rsid w:val="00E06E84"/>
    <w:rsid w:val="00E122ED"/>
    <w:rsid w:val="00E123C1"/>
    <w:rsid w:val="00E1361E"/>
    <w:rsid w:val="00E145E8"/>
    <w:rsid w:val="00E22C8C"/>
    <w:rsid w:val="00E22FC7"/>
    <w:rsid w:val="00E249F6"/>
    <w:rsid w:val="00E26077"/>
    <w:rsid w:val="00E26C63"/>
    <w:rsid w:val="00E270C8"/>
    <w:rsid w:val="00E27E16"/>
    <w:rsid w:val="00E3064C"/>
    <w:rsid w:val="00E32065"/>
    <w:rsid w:val="00E32145"/>
    <w:rsid w:val="00E33AE8"/>
    <w:rsid w:val="00E35EE8"/>
    <w:rsid w:val="00E42638"/>
    <w:rsid w:val="00E448E8"/>
    <w:rsid w:val="00E449E6"/>
    <w:rsid w:val="00E463CB"/>
    <w:rsid w:val="00E46C21"/>
    <w:rsid w:val="00E47091"/>
    <w:rsid w:val="00E47428"/>
    <w:rsid w:val="00E550FE"/>
    <w:rsid w:val="00E5577C"/>
    <w:rsid w:val="00E573C7"/>
    <w:rsid w:val="00E61231"/>
    <w:rsid w:val="00E61F42"/>
    <w:rsid w:val="00E6471A"/>
    <w:rsid w:val="00E65D7D"/>
    <w:rsid w:val="00E65FAC"/>
    <w:rsid w:val="00E67427"/>
    <w:rsid w:val="00E70DB8"/>
    <w:rsid w:val="00E7158B"/>
    <w:rsid w:val="00E729F5"/>
    <w:rsid w:val="00E73924"/>
    <w:rsid w:val="00E744E0"/>
    <w:rsid w:val="00E75B22"/>
    <w:rsid w:val="00E7630B"/>
    <w:rsid w:val="00E77382"/>
    <w:rsid w:val="00E778C0"/>
    <w:rsid w:val="00E807C5"/>
    <w:rsid w:val="00E81524"/>
    <w:rsid w:val="00E84B95"/>
    <w:rsid w:val="00E860D8"/>
    <w:rsid w:val="00E86793"/>
    <w:rsid w:val="00E8728A"/>
    <w:rsid w:val="00E9168B"/>
    <w:rsid w:val="00E92909"/>
    <w:rsid w:val="00E93D00"/>
    <w:rsid w:val="00E94D2C"/>
    <w:rsid w:val="00E96E1C"/>
    <w:rsid w:val="00EA24A2"/>
    <w:rsid w:val="00EA28A2"/>
    <w:rsid w:val="00EA3CFC"/>
    <w:rsid w:val="00EA75AB"/>
    <w:rsid w:val="00EA779D"/>
    <w:rsid w:val="00EA7DF6"/>
    <w:rsid w:val="00EB2B3A"/>
    <w:rsid w:val="00EB3D6D"/>
    <w:rsid w:val="00EB4197"/>
    <w:rsid w:val="00EB4563"/>
    <w:rsid w:val="00EB5EAB"/>
    <w:rsid w:val="00EC121A"/>
    <w:rsid w:val="00EC1F8C"/>
    <w:rsid w:val="00EC2B11"/>
    <w:rsid w:val="00EC39DE"/>
    <w:rsid w:val="00EC52DD"/>
    <w:rsid w:val="00EC571B"/>
    <w:rsid w:val="00EC69E0"/>
    <w:rsid w:val="00EC6BFC"/>
    <w:rsid w:val="00ED00D3"/>
    <w:rsid w:val="00ED1302"/>
    <w:rsid w:val="00ED19C8"/>
    <w:rsid w:val="00ED47DF"/>
    <w:rsid w:val="00ED51FF"/>
    <w:rsid w:val="00ED74D7"/>
    <w:rsid w:val="00EE1340"/>
    <w:rsid w:val="00EE5836"/>
    <w:rsid w:val="00EE67CF"/>
    <w:rsid w:val="00EF07FC"/>
    <w:rsid w:val="00EF150E"/>
    <w:rsid w:val="00EF1535"/>
    <w:rsid w:val="00EF186D"/>
    <w:rsid w:val="00EF1EB2"/>
    <w:rsid w:val="00EF7160"/>
    <w:rsid w:val="00EF7560"/>
    <w:rsid w:val="00F02B3E"/>
    <w:rsid w:val="00F04374"/>
    <w:rsid w:val="00F06013"/>
    <w:rsid w:val="00F11ADC"/>
    <w:rsid w:val="00F11E71"/>
    <w:rsid w:val="00F1387C"/>
    <w:rsid w:val="00F1583D"/>
    <w:rsid w:val="00F16342"/>
    <w:rsid w:val="00F168F5"/>
    <w:rsid w:val="00F17288"/>
    <w:rsid w:val="00F20469"/>
    <w:rsid w:val="00F23533"/>
    <w:rsid w:val="00F23858"/>
    <w:rsid w:val="00F244AB"/>
    <w:rsid w:val="00F25731"/>
    <w:rsid w:val="00F25BBA"/>
    <w:rsid w:val="00F25D99"/>
    <w:rsid w:val="00F30C0F"/>
    <w:rsid w:val="00F32208"/>
    <w:rsid w:val="00F33317"/>
    <w:rsid w:val="00F355EB"/>
    <w:rsid w:val="00F35635"/>
    <w:rsid w:val="00F4097E"/>
    <w:rsid w:val="00F42190"/>
    <w:rsid w:val="00F421E3"/>
    <w:rsid w:val="00F42732"/>
    <w:rsid w:val="00F42BFF"/>
    <w:rsid w:val="00F43644"/>
    <w:rsid w:val="00F43AE8"/>
    <w:rsid w:val="00F44971"/>
    <w:rsid w:val="00F46A47"/>
    <w:rsid w:val="00F46E01"/>
    <w:rsid w:val="00F47A46"/>
    <w:rsid w:val="00F50395"/>
    <w:rsid w:val="00F53EC0"/>
    <w:rsid w:val="00F5649F"/>
    <w:rsid w:val="00F56AA9"/>
    <w:rsid w:val="00F574A7"/>
    <w:rsid w:val="00F57FB3"/>
    <w:rsid w:val="00F60011"/>
    <w:rsid w:val="00F609E6"/>
    <w:rsid w:val="00F609F6"/>
    <w:rsid w:val="00F61125"/>
    <w:rsid w:val="00F615EC"/>
    <w:rsid w:val="00F61EA7"/>
    <w:rsid w:val="00F6278B"/>
    <w:rsid w:val="00F63EA4"/>
    <w:rsid w:val="00F706CF"/>
    <w:rsid w:val="00F716A3"/>
    <w:rsid w:val="00F71A7F"/>
    <w:rsid w:val="00F74D72"/>
    <w:rsid w:val="00F7527C"/>
    <w:rsid w:val="00F753FF"/>
    <w:rsid w:val="00F76E8E"/>
    <w:rsid w:val="00F7792A"/>
    <w:rsid w:val="00F85E46"/>
    <w:rsid w:val="00F901CC"/>
    <w:rsid w:val="00F90FBA"/>
    <w:rsid w:val="00F92006"/>
    <w:rsid w:val="00F926F4"/>
    <w:rsid w:val="00F936AA"/>
    <w:rsid w:val="00F95815"/>
    <w:rsid w:val="00F97B2D"/>
    <w:rsid w:val="00FA0CF0"/>
    <w:rsid w:val="00FA1052"/>
    <w:rsid w:val="00FA3181"/>
    <w:rsid w:val="00FA5091"/>
    <w:rsid w:val="00FA5912"/>
    <w:rsid w:val="00FB0926"/>
    <w:rsid w:val="00FB1C88"/>
    <w:rsid w:val="00FB27E1"/>
    <w:rsid w:val="00FB2D2A"/>
    <w:rsid w:val="00FB4E64"/>
    <w:rsid w:val="00FC2BF5"/>
    <w:rsid w:val="00FC3565"/>
    <w:rsid w:val="00FC58B2"/>
    <w:rsid w:val="00FC7F17"/>
    <w:rsid w:val="00FD1728"/>
    <w:rsid w:val="00FD1BC2"/>
    <w:rsid w:val="00FD3C80"/>
    <w:rsid w:val="00FD3CB7"/>
    <w:rsid w:val="00FD3E6C"/>
    <w:rsid w:val="00FD4EF7"/>
    <w:rsid w:val="00FD60EF"/>
    <w:rsid w:val="00FD71A2"/>
    <w:rsid w:val="00FD73F0"/>
    <w:rsid w:val="00FD7733"/>
    <w:rsid w:val="00FD7AC7"/>
    <w:rsid w:val="00FE3FE6"/>
    <w:rsid w:val="00FE43CA"/>
    <w:rsid w:val="00FE5DD1"/>
    <w:rsid w:val="00FE7727"/>
    <w:rsid w:val="00FF0ED6"/>
    <w:rsid w:val="00FF1225"/>
    <w:rsid w:val="00FF19DB"/>
    <w:rsid w:val="00FF42AB"/>
    <w:rsid w:val="00FF6435"/>
    <w:rsid w:val="03A2C749"/>
    <w:rsid w:val="05A7F683"/>
    <w:rsid w:val="08E030BB"/>
    <w:rsid w:val="0D01821F"/>
    <w:rsid w:val="0FFA2E67"/>
    <w:rsid w:val="1200AE56"/>
    <w:rsid w:val="136D4244"/>
    <w:rsid w:val="155FF2E7"/>
    <w:rsid w:val="159A2F7A"/>
    <w:rsid w:val="19963B59"/>
    <w:rsid w:val="19D2AAEF"/>
    <w:rsid w:val="1B5BDB2C"/>
    <w:rsid w:val="1C1745B7"/>
    <w:rsid w:val="1C769D0B"/>
    <w:rsid w:val="1E45B9C0"/>
    <w:rsid w:val="1F441B52"/>
    <w:rsid w:val="216E9C5E"/>
    <w:rsid w:val="230BCB51"/>
    <w:rsid w:val="2344A997"/>
    <w:rsid w:val="242E34E2"/>
    <w:rsid w:val="278A3D9B"/>
    <w:rsid w:val="2852E832"/>
    <w:rsid w:val="2C169151"/>
    <w:rsid w:val="2DBE68D0"/>
    <w:rsid w:val="2F823A7A"/>
    <w:rsid w:val="346D8B87"/>
    <w:rsid w:val="3509FAF0"/>
    <w:rsid w:val="36772015"/>
    <w:rsid w:val="370E4B44"/>
    <w:rsid w:val="37885A16"/>
    <w:rsid w:val="389762FC"/>
    <w:rsid w:val="3A20F686"/>
    <w:rsid w:val="3D15E68A"/>
    <w:rsid w:val="3F8AA9ED"/>
    <w:rsid w:val="3FE8CFC8"/>
    <w:rsid w:val="418E0FF7"/>
    <w:rsid w:val="43F061F6"/>
    <w:rsid w:val="4615735F"/>
    <w:rsid w:val="4714999B"/>
    <w:rsid w:val="476D3E41"/>
    <w:rsid w:val="4CE7EAFD"/>
    <w:rsid w:val="526FF553"/>
    <w:rsid w:val="52B7A9C8"/>
    <w:rsid w:val="5ADFADA5"/>
    <w:rsid w:val="5D6605EA"/>
    <w:rsid w:val="5ED802E2"/>
    <w:rsid w:val="63D22864"/>
    <w:rsid w:val="66813B5D"/>
    <w:rsid w:val="6C5151A9"/>
    <w:rsid w:val="73A762BF"/>
    <w:rsid w:val="76A41445"/>
    <w:rsid w:val="77FCCF66"/>
    <w:rsid w:val="78C6FF64"/>
    <w:rsid w:val="7CF0C45C"/>
    <w:rsid w:val="7F8306B6"/>
    <w:rsid w:val="7FC7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8DBB32"/>
  <w15:chartTrackingRefBased/>
  <w15:docId w15:val="{034C5D2A-566C-42FD-BEA5-504AC9736A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qFormat="1"/>
    <w:lsdException w:name="heading 5" w:uiPriority="9" w:semiHidden="1" w:unhideWhenUsed="1"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rPr>
      <w:sz w:val="24"/>
      <w:lang w:val="en-GB" w:eastAsia="zh-CN"/>
    </w:rPr>
  </w:style>
  <w:style w:type="paragraph" w:styleId="Ttulo4">
    <w:name w:val="heading 4"/>
    <w:basedOn w:val="Normal"/>
    <w:next w:val="Normal"/>
    <w:qFormat/>
    <w:pPr>
      <w:keepNext/>
      <w:numPr>
        <w:ilvl w:val="3"/>
        <w:numId w:val="1"/>
      </w:numPr>
      <w:spacing w:before="240" w:after="60"/>
      <w:outlineLvl w:val="3"/>
    </w:pPr>
    <w:rPr>
      <w:b/>
      <w:bCs/>
      <w:sz w:val="28"/>
      <w:szCs w:val="28"/>
      <w:lang w:val="it-IT"/>
    </w:rPr>
  </w:style>
  <w:style w:type="paragraph" w:styleId="Ttulo6">
    <w:name w:val="heading 6"/>
    <w:basedOn w:val="Normal"/>
    <w:next w:val="Normal"/>
    <w:qFormat/>
    <w:pPr>
      <w:numPr>
        <w:ilvl w:val="5"/>
        <w:numId w:val="1"/>
      </w:numPr>
      <w:spacing w:before="240" w:after="60"/>
      <w:outlineLvl w:val="5"/>
    </w:pPr>
    <w:rPr>
      <w:b/>
      <w:bCs/>
      <w:sz w:val="22"/>
      <w:szCs w:val="22"/>
      <w:lang w:val="es-ES_tradnl"/>
    </w:rPr>
  </w:style>
  <w:style w:type="character" w:styleId="Tipodeletrapredefinidodopargraf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character" w:styleId="WW8Num1z0" w:customStyle="1">
    <w:name w:val="WW8Num1z0"/>
  </w:style>
  <w:style w:type="character" w:styleId="WW8Num1z1" w:customStyle="1">
    <w:name w:val="WW8Num1z1"/>
    <w:rPr>
      <w:rFonts w:ascii="Symbol" w:hAnsi="Symbol" w:cs="Symbol"/>
    </w:rPr>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hint="default" w:ascii="Garamond" w:hAnsi="Garamond" w:eastAsia="Times New Roman" w:cs="Times New Roman"/>
    </w:rPr>
  </w:style>
  <w:style w:type="character" w:styleId="WW8Num2z1" w:customStyle="1">
    <w:name w:val="WW8Num2z1"/>
    <w:rPr>
      <w:rFonts w:hint="default" w:ascii="Courier New" w:hAnsi="Courier New" w:cs="Courier New"/>
    </w:rPr>
  </w:style>
  <w:style w:type="character" w:styleId="WW8Num2z2" w:customStyle="1">
    <w:name w:val="WW8Num2z2"/>
    <w:rPr>
      <w:rFonts w:hint="default" w:ascii="Wingdings" w:hAnsi="Wingdings" w:cs="Wingdings"/>
    </w:rPr>
  </w:style>
  <w:style w:type="character" w:styleId="WW8Num2z3" w:customStyle="1">
    <w:name w:val="WW8Num2z3"/>
    <w:rPr>
      <w:rFonts w:hint="default" w:ascii="Symbol" w:hAnsi="Symbol" w:cs="Symbol"/>
    </w:rPr>
  </w:style>
  <w:style w:type="character" w:styleId="WW8Num3z0" w:customStyle="1">
    <w:name w:val="WW8Num3z0"/>
    <w:rPr>
      <w:rFonts w:hint="default"/>
    </w:rPr>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4z1" w:customStyle="1">
    <w:name w:val="WW8Num4z1"/>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5z0" w:customStyle="1">
    <w:name w:val="WW8Num5z0"/>
    <w:rPr>
      <w:rFonts w:hint="default" w:ascii="Symbol" w:hAnsi="Symbol" w:cs="Symbol"/>
    </w:rPr>
  </w:style>
  <w:style w:type="character" w:styleId="WW8Num5z1" w:customStyle="1">
    <w:name w:val="WW8Num5z1"/>
    <w:rPr>
      <w:rFonts w:hint="default" w:ascii="Courier New" w:hAnsi="Courier New" w:cs="Courier New"/>
    </w:rPr>
  </w:style>
  <w:style w:type="character" w:styleId="WW8Num5z2" w:customStyle="1">
    <w:name w:val="WW8Num5z2"/>
    <w:rPr>
      <w:rFonts w:hint="default" w:ascii="Wingdings" w:hAnsi="Wingdings" w:cs="Wingdings"/>
    </w:rPr>
  </w:style>
  <w:style w:type="character" w:styleId="WW8Num6z0" w:customStyle="1">
    <w:name w:val="WW8Num6z0"/>
    <w:rPr>
      <w:rFonts w:hint="default" w:ascii="Wingdings" w:hAnsi="Wingdings" w:cs="Wingdings"/>
      <w:sz w:val="16"/>
    </w:rPr>
  </w:style>
  <w:style w:type="character" w:styleId="WW8Num6z1" w:customStyle="1">
    <w:name w:val="WW8Num6z1"/>
  </w:style>
  <w:style w:type="character" w:styleId="WW8Num6z2" w:customStyle="1">
    <w:name w:val="WW8Num6z2"/>
  </w:style>
  <w:style w:type="character" w:styleId="WW8Num6z3" w:customStyle="1">
    <w:name w:val="WW8Num6z3"/>
  </w:style>
  <w:style w:type="character" w:styleId="WW8Num6z4" w:customStyle="1">
    <w:name w:val="WW8Num6z4"/>
  </w:style>
  <w:style w:type="character" w:styleId="WW8Num6z5" w:customStyle="1">
    <w:name w:val="WW8Num6z5"/>
  </w:style>
  <w:style w:type="character" w:styleId="WW8Num6z6" w:customStyle="1">
    <w:name w:val="WW8Num6z6"/>
  </w:style>
  <w:style w:type="character" w:styleId="WW8Num6z7" w:customStyle="1">
    <w:name w:val="WW8Num6z7"/>
  </w:style>
  <w:style w:type="character" w:styleId="WW8Num6z8" w:customStyle="1">
    <w:name w:val="WW8Num6z8"/>
  </w:style>
  <w:style w:type="character" w:styleId="WW8Num7z0" w:customStyle="1">
    <w:name w:val="WW8Num7z0"/>
    <w:rPr>
      <w:rFonts w:hint="default" w:ascii="Garamond" w:hAnsi="Garamond" w:eastAsia="Times New Roman" w:cs="Times New Roman"/>
    </w:rPr>
  </w:style>
  <w:style w:type="character" w:styleId="WW8Num7z1" w:customStyle="1">
    <w:name w:val="WW8Num7z1"/>
    <w:rPr>
      <w:rFonts w:hint="default" w:ascii="Courier New" w:hAnsi="Courier New" w:cs="Courier New"/>
    </w:rPr>
  </w:style>
  <w:style w:type="character" w:styleId="WW8Num7z2" w:customStyle="1">
    <w:name w:val="WW8Num7z2"/>
    <w:rPr>
      <w:rFonts w:hint="default" w:ascii="Wingdings" w:hAnsi="Wingdings" w:cs="Wingdings"/>
    </w:rPr>
  </w:style>
  <w:style w:type="character" w:styleId="WW8Num7z3" w:customStyle="1">
    <w:name w:val="WW8Num7z3"/>
    <w:rPr>
      <w:rFonts w:hint="default" w:ascii="Symbol" w:hAnsi="Symbol" w:cs="Symbol"/>
    </w:rPr>
  </w:style>
  <w:style w:type="character" w:styleId="WW8Num8z0" w:customStyle="1">
    <w:name w:val="WW8Num8z0"/>
    <w:rPr>
      <w:rFonts w:hint="default" w:ascii="Garamond" w:hAnsi="Garamond" w:eastAsia="Times New Roman" w:cs="Times New Roman"/>
    </w:rPr>
  </w:style>
  <w:style w:type="character" w:styleId="WW8Num8z1" w:customStyle="1">
    <w:name w:val="WW8Num8z1"/>
    <w:rPr>
      <w:rFonts w:hint="default" w:ascii="Courier New" w:hAnsi="Courier New" w:cs="Courier New"/>
    </w:rPr>
  </w:style>
  <w:style w:type="character" w:styleId="WW8Num8z2" w:customStyle="1">
    <w:name w:val="WW8Num8z2"/>
    <w:rPr>
      <w:rFonts w:hint="default" w:ascii="Wingdings" w:hAnsi="Wingdings" w:cs="Wingdings"/>
    </w:rPr>
  </w:style>
  <w:style w:type="character" w:styleId="WW8Num8z3" w:customStyle="1">
    <w:name w:val="WW8Num8z3"/>
    <w:rPr>
      <w:rFonts w:hint="default" w:ascii="Symbol" w:hAnsi="Symbol" w:cs="Symbol"/>
    </w:rPr>
  </w:style>
  <w:style w:type="character" w:styleId="WW8Num9z0" w:customStyle="1">
    <w:name w:val="WW8Num9z0"/>
    <w:rPr>
      <w:rFonts w:hint="default"/>
    </w:rPr>
  </w:style>
  <w:style w:type="character" w:styleId="WW8Num9z1" w:customStyle="1">
    <w:name w:val="WW8Num9z1"/>
  </w:style>
  <w:style w:type="character" w:styleId="WW8Num9z2" w:customStyle="1">
    <w:name w:val="WW8Num9z2"/>
  </w:style>
  <w:style w:type="character" w:styleId="WW8Num9z3" w:customStyle="1">
    <w:name w:val="WW8Num9z3"/>
  </w:style>
  <w:style w:type="character" w:styleId="WW8Num9z4" w:customStyle="1">
    <w:name w:val="WW8Num9z4"/>
  </w:style>
  <w:style w:type="character" w:styleId="WW8Num9z5" w:customStyle="1">
    <w:name w:val="WW8Num9z5"/>
  </w:style>
  <w:style w:type="character" w:styleId="WW8Num9z6" w:customStyle="1">
    <w:name w:val="WW8Num9z6"/>
  </w:style>
  <w:style w:type="character" w:styleId="WW8Num9z7" w:customStyle="1">
    <w:name w:val="WW8Num9z7"/>
  </w:style>
  <w:style w:type="character" w:styleId="WW8Num9z8" w:customStyle="1">
    <w:name w:val="WW8Num9z8"/>
  </w:style>
  <w:style w:type="character" w:styleId="WW8Num10z0" w:customStyle="1">
    <w:name w:val="WW8Num10z0"/>
    <w:rPr>
      <w:rFonts w:hint="default"/>
    </w:rPr>
  </w:style>
  <w:style w:type="character" w:styleId="WW8Num10z1" w:customStyle="1">
    <w:name w:val="WW8Num10z1"/>
  </w:style>
  <w:style w:type="character" w:styleId="WW8Num10z2" w:customStyle="1">
    <w:name w:val="WW8Num10z2"/>
  </w:style>
  <w:style w:type="character" w:styleId="WW8Num10z3" w:customStyle="1">
    <w:name w:val="WW8Num10z3"/>
  </w:style>
  <w:style w:type="character" w:styleId="WW8Num10z4" w:customStyle="1">
    <w:name w:val="WW8Num10z4"/>
  </w:style>
  <w:style w:type="character" w:styleId="WW8Num10z5" w:customStyle="1">
    <w:name w:val="WW8Num10z5"/>
  </w:style>
  <w:style w:type="character" w:styleId="WW8Num10z6" w:customStyle="1">
    <w:name w:val="WW8Num10z6"/>
  </w:style>
  <w:style w:type="character" w:styleId="WW8Num10z7" w:customStyle="1">
    <w:name w:val="WW8Num10z7"/>
  </w:style>
  <w:style w:type="character" w:styleId="WW8Num10z8" w:customStyle="1">
    <w:name w:val="WW8Num10z8"/>
  </w:style>
  <w:style w:type="character" w:styleId="WW8Num11z0" w:customStyle="1">
    <w:name w:val="WW8Num11z0"/>
    <w:rPr>
      <w:rFonts w:hint="default"/>
    </w:rPr>
  </w:style>
  <w:style w:type="character" w:styleId="WW8Num11z1" w:customStyle="1">
    <w:name w:val="WW8Num11z1"/>
  </w:style>
  <w:style w:type="character" w:styleId="WW8Num11z2" w:customStyle="1">
    <w:name w:val="WW8Num11z2"/>
  </w:style>
  <w:style w:type="character" w:styleId="WW8Num11z3" w:customStyle="1">
    <w:name w:val="WW8Num11z3"/>
  </w:style>
  <w:style w:type="character" w:styleId="WW8Num11z4" w:customStyle="1">
    <w:name w:val="WW8Num11z4"/>
  </w:style>
  <w:style w:type="character" w:styleId="WW8Num11z5" w:customStyle="1">
    <w:name w:val="WW8Num11z5"/>
  </w:style>
  <w:style w:type="character" w:styleId="WW8Num11z6" w:customStyle="1">
    <w:name w:val="WW8Num11z6"/>
  </w:style>
  <w:style w:type="character" w:styleId="WW8Num11z7" w:customStyle="1">
    <w:name w:val="WW8Num11z7"/>
  </w:style>
  <w:style w:type="character" w:styleId="WW8Num11z8" w:customStyle="1">
    <w:name w:val="WW8Num11z8"/>
  </w:style>
  <w:style w:type="character" w:styleId="WW8Num12z0" w:customStyle="1">
    <w:name w:val="WW8Num12z0"/>
    <w:rPr>
      <w:rFonts w:hint="default"/>
    </w:rPr>
  </w:style>
  <w:style w:type="character" w:styleId="WW8Num12z1" w:customStyle="1">
    <w:name w:val="WW8Num12z1"/>
  </w:style>
  <w:style w:type="character" w:styleId="WW8Num12z2" w:customStyle="1">
    <w:name w:val="WW8Num12z2"/>
  </w:style>
  <w:style w:type="character" w:styleId="WW8Num12z3" w:customStyle="1">
    <w:name w:val="WW8Num12z3"/>
  </w:style>
  <w:style w:type="character" w:styleId="WW8Num12z4" w:customStyle="1">
    <w:name w:val="WW8Num12z4"/>
  </w:style>
  <w:style w:type="character" w:styleId="WW8Num12z5" w:customStyle="1">
    <w:name w:val="WW8Num12z5"/>
  </w:style>
  <w:style w:type="character" w:styleId="WW8Num12z6" w:customStyle="1">
    <w:name w:val="WW8Num12z6"/>
  </w:style>
  <w:style w:type="character" w:styleId="WW8Num12z7" w:customStyle="1">
    <w:name w:val="WW8Num12z7"/>
  </w:style>
  <w:style w:type="character" w:styleId="WW8Num12z8" w:customStyle="1">
    <w:name w:val="WW8Num12z8"/>
  </w:style>
  <w:style w:type="character" w:styleId="WW8Num13z0" w:customStyle="1">
    <w:name w:val="WW8Num13z0"/>
    <w:rPr>
      <w:rFonts w:hint="default" w:ascii="Wingdings" w:hAnsi="Wingdings" w:cs="Wingdings"/>
      <w:sz w:val="16"/>
    </w:rPr>
  </w:style>
  <w:style w:type="character" w:styleId="WW8Num13z1" w:customStyle="1">
    <w:name w:val="WW8Num13z1"/>
  </w:style>
  <w:style w:type="character" w:styleId="WW8Num13z2" w:customStyle="1">
    <w:name w:val="WW8Num13z2"/>
  </w:style>
  <w:style w:type="character" w:styleId="WW8Num13z3" w:customStyle="1">
    <w:name w:val="WW8Num13z3"/>
  </w:style>
  <w:style w:type="character" w:styleId="WW8Num13z4" w:customStyle="1">
    <w:name w:val="WW8Num13z4"/>
  </w:style>
  <w:style w:type="character" w:styleId="WW8Num13z5" w:customStyle="1">
    <w:name w:val="WW8Num13z5"/>
  </w:style>
  <w:style w:type="character" w:styleId="WW8Num13z6" w:customStyle="1">
    <w:name w:val="WW8Num13z6"/>
  </w:style>
  <w:style w:type="character" w:styleId="WW8Num13z7" w:customStyle="1">
    <w:name w:val="WW8Num13z7"/>
  </w:style>
  <w:style w:type="character" w:styleId="WW8Num13z8" w:customStyle="1">
    <w:name w:val="WW8Num13z8"/>
  </w:style>
  <w:style w:type="character" w:styleId="WW8Num14z0" w:customStyle="1">
    <w:name w:val="WW8Num14z0"/>
    <w:rPr>
      <w:rFonts w:hint="default" w:ascii="Wingdings" w:hAnsi="Wingdings" w:cs="Wingdings"/>
      <w:sz w:val="16"/>
    </w:rPr>
  </w:style>
  <w:style w:type="character" w:styleId="WW8Num14z1" w:customStyle="1">
    <w:name w:val="WW8Num14z1"/>
  </w:style>
  <w:style w:type="character" w:styleId="WW8Num14z2" w:customStyle="1">
    <w:name w:val="WW8Num14z2"/>
  </w:style>
  <w:style w:type="character" w:styleId="WW8Num14z3" w:customStyle="1">
    <w:name w:val="WW8Num14z3"/>
  </w:style>
  <w:style w:type="character" w:styleId="WW8Num14z4" w:customStyle="1">
    <w:name w:val="WW8Num14z4"/>
  </w:style>
  <w:style w:type="character" w:styleId="WW8Num14z5" w:customStyle="1">
    <w:name w:val="WW8Num14z5"/>
  </w:style>
  <w:style w:type="character" w:styleId="WW8Num14z6" w:customStyle="1">
    <w:name w:val="WW8Num14z6"/>
  </w:style>
  <w:style w:type="character" w:styleId="WW8Num14z7" w:customStyle="1">
    <w:name w:val="WW8Num14z7"/>
  </w:style>
  <w:style w:type="character" w:styleId="WW8Num14z8" w:customStyle="1">
    <w:name w:val="WW8Num14z8"/>
  </w:style>
  <w:style w:type="character" w:styleId="WW8Num15z0" w:customStyle="1">
    <w:name w:val="WW8Num15z0"/>
    <w:rPr>
      <w:rFonts w:hint="default" w:ascii="Wingdings" w:hAnsi="Wingdings" w:cs="Wingdings"/>
      <w:sz w:val="16"/>
    </w:rPr>
  </w:style>
  <w:style w:type="character" w:styleId="WW8Num15z1" w:customStyle="1">
    <w:name w:val="WW8Num15z1"/>
  </w:style>
  <w:style w:type="character" w:styleId="WW8Num15z2" w:customStyle="1">
    <w:name w:val="WW8Num15z2"/>
  </w:style>
  <w:style w:type="character" w:styleId="WW8Num15z3" w:customStyle="1">
    <w:name w:val="WW8Num15z3"/>
  </w:style>
  <w:style w:type="character" w:styleId="WW8Num15z4" w:customStyle="1">
    <w:name w:val="WW8Num15z4"/>
  </w:style>
  <w:style w:type="character" w:styleId="WW8Num15z5" w:customStyle="1">
    <w:name w:val="WW8Num15z5"/>
  </w:style>
  <w:style w:type="character" w:styleId="WW8Num15z6" w:customStyle="1">
    <w:name w:val="WW8Num15z6"/>
  </w:style>
  <w:style w:type="character" w:styleId="WW8Num15z7" w:customStyle="1">
    <w:name w:val="WW8Num15z7"/>
  </w:style>
  <w:style w:type="character" w:styleId="WW8Num15z8" w:customStyle="1">
    <w:name w:val="WW8Num15z8"/>
  </w:style>
  <w:style w:type="character" w:styleId="WW8Num16z0" w:customStyle="1">
    <w:name w:val="WW8Num16z0"/>
    <w:rPr>
      <w:rFonts w:hint="default" w:ascii="Wingdings" w:hAnsi="Wingdings" w:cs="Wingdings"/>
      <w:sz w:val="16"/>
    </w:rPr>
  </w:style>
  <w:style w:type="character" w:styleId="WW8Num16z1" w:customStyle="1">
    <w:name w:val="WW8Num16z1"/>
  </w:style>
  <w:style w:type="character" w:styleId="WW8Num16z2" w:customStyle="1">
    <w:name w:val="WW8Num16z2"/>
  </w:style>
  <w:style w:type="character" w:styleId="WW8Num16z3" w:customStyle="1">
    <w:name w:val="WW8Num16z3"/>
  </w:style>
  <w:style w:type="character" w:styleId="WW8Num16z4" w:customStyle="1">
    <w:name w:val="WW8Num16z4"/>
  </w:style>
  <w:style w:type="character" w:styleId="WW8Num16z5" w:customStyle="1">
    <w:name w:val="WW8Num16z5"/>
  </w:style>
  <w:style w:type="character" w:styleId="WW8Num16z6" w:customStyle="1">
    <w:name w:val="WW8Num16z6"/>
  </w:style>
  <w:style w:type="character" w:styleId="WW8Num16z7" w:customStyle="1">
    <w:name w:val="WW8Num16z7"/>
  </w:style>
  <w:style w:type="character" w:styleId="WW8Num16z8" w:customStyle="1">
    <w:name w:val="WW8Num16z8"/>
  </w:style>
  <w:style w:type="character" w:styleId="WW8Num17z0" w:customStyle="1">
    <w:name w:val="WW8Num17z0"/>
    <w:rPr>
      <w:rFonts w:hint="default" w:ascii="Wingdings" w:hAnsi="Wingdings" w:cs="Wingdings"/>
      <w:sz w:val="16"/>
    </w:rPr>
  </w:style>
  <w:style w:type="character" w:styleId="WW8Num17z1" w:customStyle="1">
    <w:name w:val="WW8Num17z1"/>
  </w:style>
  <w:style w:type="character" w:styleId="WW8Num17z2" w:customStyle="1">
    <w:name w:val="WW8Num17z2"/>
  </w:style>
  <w:style w:type="character" w:styleId="WW8Num17z3" w:customStyle="1">
    <w:name w:val="WW8Num17z3"/>
  </w:style>
  <w:style w:type="character" w:styleId="WW8Num17z4" w:customStyle="1">
    <w:name w:val="WW8Num17z4"/>
  </w:style>
  <w:style w:type="character" w:styleId="WW8Num17z5" w:customStyle="1">
    <w:name w:val="WW8Num17z5"/>
  </w:style>
  <w:style w:type="character" w:styleId="WW8Num17z6" w:customStyle="1">
    <w:name w:val="WW8Num17z6"/>
  </w:style>
  <w:style w:type="character" w:styleId="WW8Num17z7" w:customStyle="1">
    <w:name w:val="WW8Num17z7"/>
  </w:style>
  <w:style w:type="character" w:styleId="WW8Num17z8" w:customStyle="1">
    <w:name w:val="WW8Num17z8"/>
  </w:style>
  <w:style w:type="character" w:styleId="WW8Num18z0" w:customStyle="1">
    <w:name w:val="WW8Num18z0"/>
    <w:rPr>
      <w:rFonts w:hint="default"/>
    </w:rPr>
  </w:style>
  <w:style w:type="character" w:styleId="WW8Num18z1" w:customStyle="1">
    <w:name w:val="WW8Num18z1"/>
  </w:style>
  <w:style w:type="character" w:styleId="WW8Num18z2" w:customStyle="1">
    <w:name w:val="WW8Num18z2"/>
  </w:style>
  <w:style w:type="character" w:styleId="WW8Num18z3" w:customStyle="1">
    <w:name w:val="WW8Num18z3"/>
  </w:style>
  <w:style w:type="character" w:styleId="WW8Num18z4" w:customStyle="1">
    <w:name w:val="WW8Num18z4"/>
  </w:style>
  <w:style w:type="character" w:styleId="WW8Num18z5" w:customStyle="1">
    <w:name w:val="WW8Num18z5"/>
  </w:style>
  <w:style w:type="character" w:styleId="WW8Num18z6" w:customStyle="1">
    <w:name w:val="WW8Num18z6"/>
  </w:style>
  <w:style w:type="character" w:styleId="WW8Num18z7" w:customStyle="1">
    <w:name w:val="WW8Num18z7"/>
  </w:style>
  <w:style w:type="character" w:styleId="WW8Num18z8" w:customStyle="1">
    <w:name w:val="WW8Num18z8"/>
  </w:style>
  <w:style w:type="character" w:styleId="Carpredefinitoparagrafo1" w:customStyle="1">
    <w:name w:val="Car. predefinito paragrafo1"/>
  </w:style>
  <w:style w:type="character" w:styleId="Nmerodepgina">
    <w:name w:val="page number"/>
    <w:basedOn w:val="Carpredefinitoparagrafo1"/>
  </w:style>
  <w:style w:type="character" w:styleId="Caratterenotaapidipagina" w:customStyle="1">
    <w:name w:val="Carattere nota a piè di pagina"/>
    <w:rPr>
      <w:vertAlign w:val="superscript"/>
    </w:rPr>
  </w:style>
  <w:style w:type="character" w:styleId="Hiperligao">
    <w:name w:val="Hyperlink"/>
    <w:rPr>
      <w:color w:val="0000FF"/>
      <w:u w:val="single"/>
    </w:rPr>
  </w:style>
  <w:style w:type="character" w:styleId="Rimandocommento1" w:customStyle="1">
    <w:name w:val="Rimando commento1"/>
    <w:rPr>
      <w:sz w:val="16"/>
      <w:szCs w:val="16"/>
    </w:rPr>
  </w:style>
  <w:style w:type="character" w:styleId="TestocommentoCarattere" w:customStyle="1">
    <w:name w:val="Testo commento Carattere"/>
    <w:rPr>
      <w:lang w:val="en-GB"/>
    </w:rPr>
  </w:style>
  <w:style w:type="character" w:styleId="SoggettocommentoCarattere" w:customStyle="1">
    <w:name w:val="Soggetto commento Carattere"/>
    <w:rPr>
      <w:b/>
      <w:bCs/>
      <w:lang w:val="en-GB"/>
    </w:rPr>
  </w:style>
  <w:style w:type="paragraph" w:styleId="Titolo1" w:customStyle="1">
    <w:name w:val="Titolo1"/>
    <w:basedOn w:val="Normal"/>
    <w:next w:val="Corpodetexto"/>
    <w:pPr>
      <w:keepNext/>
      <w:spacing w:before="240" w:after="120"/>
    </w:pPr>
    <w:rPr>
      <w:rFonts w:ascii="Liberation Sans" w:hAnsi="Liberation Sans" w:eastAsia="Microsoft YaHei" w:cs="Arial"/>
      <w:sz w:val="28"/>
      <w:szCs w:val="28"/>
    </w:rPr>
  </w:style>
  <w:style w:type="paragraph" w:styleId="Corpodetexto">
    <w:name w:val="Body Text"/>
    <w:basedOn w:val="Normal"/>
    <w:pPr>
      <w:jc w:val="both"/>
    </w:pPr>
    <w:rPr>
      <w:rFonts w:ascii="Arial" w:hAnsi="Arial" w:cs="Arial"/>
      <w:sz w:val="20"/>
      <w:lang w:val="fr-FR"/>
    </w:rPr>
  </w:style>
  <w:style w:type="paragraph" w:styleId="Lista">
    <w:name w:val="List"/>
    <w:basedOn w:val="Corpodetexto"/>
  </w:style>
  <w:style w:type="paragraph" w:styleId="Legenda">
    <w:name w:val="caption"/>
    <w:basedOn w:val="Normal"/>
    <w:qFormat/>
    <w:pPr>
      <w:suppressLineNumbers/>
      <w:spacing w:before="120" w:after="120"/>
    </w:pPr>
    <w:rPr>
      <w:rFonts w:cs="Arial"/>
      <w:i/>
      <w:iCs/>
      <w:szCs w:val="24"/>
    </w:rPr>
  </w:style>
  <w:style w:type="paragraph" w:styleId="Indice" w:customStyle="1">
    <w:name w:val="Indice"/>
    <w:basedOn w:val="Normal"/>
    <w:pPr>
      <w:suppressLineNumbers/>
    </w:pPr>
    <w:rPr>
      <w:rFonts w:cs="Arial"/>
    </w:rPr>
  </w:style>
  <w:style w:type="paragraph" w:styleId="Cabealho">
    <w:name w:val="header"/>
    <w:basedOn w:val="Normal"/>
    <w:pPr>
      <w:tabs>
        <w:tab w:val="center" w:pos="4320"/>
        <w:tab w:val="right" w:pos="8640"/>
      </w:tabs>
    </w:pPr>
  </w:style>
  <w:style w:type="paragraph" w:styleId="Rodap">
    <w:name w:val="footer"/>
    <w:basedOn w:val="Normal"/>
    <w:link w:val="RodapCarter"/>
    <w:uiPriority w:val="99"/>
    <w:pPr>
      <w:tabs>
        <w:tab w:val="center" w:pos="4320"/>
        <w:tab w:val="right" w:pos="8640"/>
      </w:tabs>
    </w:p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pPr>
      <w:spacing w:after="160" w:line="240" w:lineRule="exact"/>
    </w:pPr>
    <w:rPr>
      <w:rFonts w:ascii="Tahoma" w:hAnsi="Tahoma" w:cs="Tahoma"/>
      <w:lang w:val="en-US"/>
    </w:rPr>
  </w:style>
  <w:style w:type="paragraph" w:styleId="Textodebalo">
    <w:name w:val="Balloon Text"/>
    <w:basedOn w:val="Normal"/>
    <w:rPr>
      <w:rFonts w:ascii="Tahoma" w:hAnsi="Tahoma" w:cs="Tahoma"/>
      <w:sz w:val="16"/>
      <w:szCs w:val="16"/>
    </w:rPr>
  </w:style>
  <w:style w:type="paragraph" w:styleId="Textodenotaderodap">
    <w:name w:val="footnote text"/>
    <w:basedOn w:val="Normal"/>
    <w:rPr>
      <w:sz w:val="20"/>
    </w:rPr>
  </w:style>
  <w:style w:type="paragraph" w:styleId="PargrafodaLista">
    <w:name w:val="List Paragraph"/>
    <w:basedOn w:val="Normal"/>
    <w:qFormat/>
    <w:pPr>
      <w:ind w:left="708"/>
    </w:pPr>
  </w:style>
  <w:style w:type="paragraph" w:styleId="Testocommento1" w:customStyle="1">
    <w:name w:val="Testo commento1"/>
    <w:basedOn w:val="Normal"/>
    <w:rPr>
      <w:sz w:val="20"/>
    </w:rPr>
  </w:style>
  <w:style w:type="paragraph" w:styleId="Assuntodecomentrio">
    <w:name w:val="annotation subject"/>
    <w:basedOn w:val="Testocommento1"/>
    <w:next w:val="Testocommento1"/>
    <w:rPr>
      <w:b/>
      <w:bCs/>
    </w:rPr>
  </w:style>
  <w:style w:type="paragraph" w:styleId="Contenutotabella" w:customStyle="1">
    <w:name w:val="Contenuto tabella"/>
    <w:basedOn w:val="Normal"/>
    <w:pPr>
      <w:suppressLineNumbers/>
    </w:pPr>
  </w:style>
  <w:style w:type="paragraph" w:styleId="Titolotabella" w:customStyle="1">
    <w:name w:val="Titolo tabella"/>
    <w:basedOn w:val="Contenutotabella"/>
    <w:pPr>
      <w:jc w:val="center"/>
    </w:pPr>
    <w:rPr>
      <w:b/>
      <w:bCs/>
    </w:rPr>
  </w:style>
  <w:style w:type="table" w:styleId="TabelacomGrelha">
    <w:name w:val="Table Grid"/>
    <w:basedOn w:val="Tabelanormal"/>
    <w:uiPriority w:val="59"/>
    <w:rsid w:val="000D4FA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odapCarter" w:customStyle="1">
    <w:name w:val="Rodapé Caráter"/>
    <w:link w:val="Rodap"/>
    <w:uiPriority w:val="99"/>
    <w:rsid w:val="00747492"/>
    <w:rPr>
      <w:sz w:val="24"/>
      <w:lang w:val="en-GB" w:eastAsia="zh-CN"/>
    </w:rPr>
  </w:style>
  <w:style w:type="character" w:styleId="Refdecomentrio">
    <w:name w:val="annotation reference"/>
    <w:uiPriority w:val="99"/>
    <w:semiHidden/>
    <w:unhideWhenUsed/>
    <w:rsid w:val="00D249E1"/>
    <w:rPr>
      <w:sz w:val="16"/>
      <w:szCs w:val="16"/>
    </w:rPr>
  </w:style>
  <w:style w:type="paragraph" w:styleId="Textodecomentrio">
    <w:name w:val="annotation text"/>
    <w:basedOn w:val="Normal"/>
    <w:link w:val="TextodecomentrioCarter"/>
    <w:semiHidden/>
    <w:unhideWhenUsed/>
    <w:rsid w:val="00D249E1"/>
    <w:rPr>
      <w:sz w:val="20"/>
    </w:rPr>
  </w:style>
  <w:style w:type="character" w:styleId="TextodecomentrioCarter" w:customStyle="1">
    <w:name w:val="Texto de comentário Caráter"/>
    <w:link w:val="Textodecomentrio"/>
    <w:semiHidden/>
    <w:rsid w:val="00D249E1"/>
    <w:rPr>
      <w:lang w:val="en-GB" w:eastAsia="zh-CN"/>
    </w:rPr>
  </w:style>
  <w:style w:type="paragraph" w:styleId="yiv2264488316ydpa1f9dacdmsonormal" w:customStyle="1">
    <w:name w:val="yiv2264488316ydpa1f9dacdmsonormal"/>
    <w:basedOn w:val="Normal"/>
    <w:rsid w:val="00491B10"/>
    <w:pPr>
      <w:suppressAutoHyphens w:val="0"/>
      <w:spacing w:before="100" w:beforeAutospacing="1" w:after="100" w:afterAutospacing="1"/>
    </w:pPr>
    <w:rPr>
      <w:szCs w:val="24"/>
      <w:lang w:val="it-IT" w:eastAsia="it-IT"/>
    </w:rPr>
  </w:style>
  <w:style w:type="numbering" w:styleId="Stile1" w:customStyle="1">
    <w:name w:val="Stile1"/>
    <w:uiPriority w:val="99"/>
    <w:rsid w:val="00751593"/>
    <w:pPr>
      <w:numPr>
        <w:numId w:val="21"/>
      </w:numPr>
    </w:pPr>
  </w:style>
  <w:style w:type="numbering" w:styleId="Stile2" w:customStyle="1">
    <w:name w:val="Stile2"/>
    <w:uiPriority w:val="99"/>
    <w:rsid w:val="00751593"/>
    <w:pPr>
      <w:numPr>
        <w:numId w:val="23"/>
      </w:numPr>
    </w:pPr>
  </w:style>
  <w:style w:type="paragraph" w:styleId="Default" w:customStyle="1">
    <w:name w:val="Default"/>
    <w:rsid w:val="005D3B35"/>
    <w:pPr>
      <w:autoSpaceDE w:val="0"/>
      <w:autoSpaceDN w:val="0"/>
      <w:adjustRightInd w:val="0"/>
    </w:pPr>
    <w:rPr>
      <w:rFonts w:ascii="Arial" w:hAnsi="Arial" w:cs="Arial"/>
      <w:color w:val="000000"/>
      <w:sz w:val="24"/>
      <w:szCs w:val="24"/>
      <w:lang w:val="it-IT" w:eastAsia="it-IT"/>
    </w:rPr>
  </w:style>
  <w:style w:type="paragraph" w:styleId="TableParagraph" w:customStyle="1">
    <w:name w:val="Table Paragraph"/>
    <w:basedOn w:val="Normal"/>
    <w:uiPriority w:val="1"/>
    <w:qFormat/>
    <w:rsid w:val="00AE5080"/>
    <w:pPr>
      <w:widowControl w:val="0"/>
      <w:suppressAutoHyphens w:val="0"/>
      <w:autoSpaceDE w:val="0"/>
      <w:autoSpaceDN w:val="0"/>
      <w:ind w:left="107"/>
    </w:pPr>
    <w:rPr>
      <w:sz w:val="22"/>
      <w:szCs w:val="22"/>
      <w:lang w:val="it-IT" w:eastAsia="en-US"/>
    </w:rPr>
  </w:style>
  <w:style w:type="paragraph" w:styleId="Reviso">
    <w:name w:val="Revision"/>
    <w:hidden/>
    <w:uiPriority w:val="99"/>
    <w:semiHidden/>
    <w:rsid w:val="00EE5836"/>
    <w:rPr>
      <w:sz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0022">
      <w:bodyDiv w:val="1"/>
      <w:marLeft w:val="0"/>
      <w:marRight w:val="0"/>
      <w:marTop w:val="0"/>
      <w:marBottom w:val="0"/>
      <w:divBdr>
        <w:top w:val="none" w:sz="0" w:space="0" w:color="auto"/>
        <w:left w:val="none" w:sz="0" w:space="0" w:color="auto"/>
        <w:bottom w:val="none" w:sz="0" w:space="0" w:color="auto"/>
        <w:right w:val="none" w:sz="0" w:space="0" w:color="auto"/>
      </w:divBdr>
    </w:div>
    <w:div w:id="188836927">
      <w:bodyDiv w:val="1"/>
      <w:marLeft w:val="0"/>
      <w:marRight w:val="0"/>
      <w:marTop w:val="0"/>
      <w:marBottom w:val="0"/>
      <w:divBdr>
        <w:top w:val="none" w:sz="0" w:space="0" w:color="auto"/>
        <w:left w:val="none" w:sz="0" w:space="0" w:color="auto"/>
        <w:bottom w:val="none" w:sz="0" w:space="0" w:color="auto"/>
        <w:right w:val="none" w:sz="0" w:space="0" w:color="auto"/>
      </w:divBdr>
    </w:div>
    <w:div w:id="342317022">
      <w:bodyDiv w:val="1"/>
      <w:marLeft w:val="0"/>
      <w:marRight w:val="0"/>
      <w:marTop w:val="0"/>
      <w:marBottom w:val="0"/>
      <w:divBdr>
        <w:top w:val="none" w:sz="0" w:space="0" w:color="auto"/>
        <w:left w:val="none" w:sz="0" w:space="0" w:color="auto"/>
        <w:bottom w:val="none" w:sz="0" w:space="0" w:color="auto"/>
        <w:right w:val="none" w:sz="0" w:space="0" w:color="auto"/>
      </w:divBdr>
    </w:div>
    <w:div w:id="406417755">
      <w:bodyDiv w:val="1"/>
      <w:marLeft w:val="0"/>
      <w:marRight w:val="0"/>
      <w:marTop w:val="0"/>
      <w:marBottom w:val="0"/>
      <w:divBdr>
        <w:top w:val="none" w:sz="0" w:space="0" w:color="auto"/>
        <w:left w:val="none" w:sz="0" w:space="0" w:color="auto"/>
        <w:bottom w:val="none" w:sz="0" w:space="0" w:color="auto"/>
        <w:right w:val="none" w:sz="0" w:space="0" w:color="auto"/>
      </w:divBdr>
    </w:div>
    <w:div w:id="470755579">
      <w:bodyDiv w:val="1"/>
      <w:marLeft w:val="0"/>
      <w:marRight w:val="0"/>
      <w:marTop w:val="0"/>
      <w:marBottom w:val="0"/>
      <w:divBdr>
        <w:top w:val="none" w:sz="0" w:space="0" w:color="auto"/>
        <w:left w:val="none" w:sz="0" w:space="0" w:color="auto"/>
        <w:bottom w:val="none" w:sz="0" w:space="0" w:color="auto"/>
        <w:right w:val="none" w:sz="0" w:space="0" w:color="auto"/>
      </w:divBdr>
    </w:div>
    <w:div w:id="533687702">
      <w:bodyDiv w:val="1"/>
      <w:marLeft w:val="0"/>
      <w:marRight w:val="0"/>
      <w:marTop w:val="0"/>
      <w:marBottom w:val="0"/>
      <w:divBdr>
        <w:top w:val="none" w:sz="0" w:space="0" w:color="auto"/>
        <w:left w:val="none" w:sz="0" w:space="0" w:color="auto"/>
        <w:bottom w:val="none" w:sz="0" w:space="0" w:color="auto"/>
        <w:right w:val="none" w:sz="0" w:space="0" w:color="auto"/>
      </w:divBdr>
    </w:div>
    <w:div w:id="787512260">
      <w:bodyDiv w:val="1"/>
      <w:marLeft w:val="0"/>
      <w:marRight w:val="0"/>
      <w:marTop w:val="0"/>
      <w:marBottom w:val="0"/>
      <w:divBdr>
        <w:top w:val="none" w:sz="0" w:space="0" w:color="auto"/>
        <w:left w:val="none" w:sz="0" w:space="0" w:color="auto"/>
        <w:bottom w:val="none" w:sz="0" w:space="0" w:color="auto"/>
        <w:right w:val="none" w:sz="0" w:space="0" w:color="auto"/>
      </w:divBdr>
    </w:div>
    <w:div w:id="847674730">
      <w:bodyDiv w:val="1"/>
      <w:marLeft w:val="0"/>
      <w:marRight w:val="0"/>
      <w:marTop w:val="0"/>
      <w:marBottom w:val="0"/>
      <w:divBdr>
        <w:top w:val="none" w:sz="0" w:space="0" w:color="auto"/>
        <w:left w:val="none" w:sz="0" w:space="0" w:color="auto"/>
        <w:bottom w:val="none" w:sz="0" w:space="0" w:color="auto"/>
        <w:right w:val="none" w:sz="0" w:space="0" w:color="auto"/>
      </w:divBdr>
    </w:div>
    <w:div w:id="866019005">
      <w:bodyDiv w:val="1"/>
      <w:marLeft w:val="0"/>
      <w:marRight w:val="0"/>
      <w:marTop w:val="0"/>
      <w:marBottom w:val="0"/>
      <w:divBdr>
        <w:top w:val="none" w:sz="0" w:space="0" w:color="auto"/>
        <w:left w:val="none" w:sz="0" w:space="0" w:color="auto"/>
        <w:bottom w:val="none" w:sz="0" w:space="0" w:color="auto"/>
        <w:right w:val="none" w:sz="0" w:space="0" w:color="auto"/>
      </w:divBdr>
    </w:div>
    <w:div w:id="1035275093">
      <w:bodyDiv w:val="1"/>
      <w:marLeft w:val="0"/>
      <w:marRight w:val="0"/>
      <w:marTop w:val="0"/>
      <w:marBottom w:val="0"/>
      <w:divBdr>
        <w:top w:val="none" w:sz="0" w:space="0" w:color="auto"/>
        <w:left w:val="none" w:sz="0" w:space="0" w:color="auto"/>
        <w:bottom w:val="none" w:sz="0" w:space="0" w:color="auto"/>
        <w:right w:val="none" w:sz="0" w:space="0" w:color="auto"/>
      </w:divBdr>
    </w:div>
    <w:div w:id="1122460871">
      <w:bodyDiv w:val="1"/>
      <w:marLeft w:val="0"/>
      <w:marRight w:val="0"/>
      <w:marTop w:val="0"/>
      <w:marBottom w:val="0"/>
      <w:divBdr>
        <w:top w:val="none" w:sz="0" w:space="0" w:color="auto"/>
        <w:left w:val="none" w:sz="0" w:space="0" w:color="auto"/>
        <w:bottom w:val="none" w:sz="0" w:space="0" w:color="auto"/>
        <w:right w:val="none" w:sz="0" w:space="0" w:color="auto"/>
      </w:divBdr>
    </w:div>
    <w:div w:id="1142650390">
      <w:bodyDiv w:val="1"/>
      <w:marLeft w:val="0"/>
      <w:marRight w:val="0"/>
      <w:marTop w:val="0"/>
      <w:marBottom w:val="0"/>
      <w:divBdr>
        <w:top w:val="none" w:sz="0" w:space="0" w:color="auto"/>
        <w:left w:val="none" w:sz="0" w:space="0" w:color="auto"/>
        <w:bottom w:val="none" w:sz="0" w:space="0" w:color="auto"/>
        <w:right w:val="none" w:sz="0" w:space="0" w:color="auto"/>
      </w:divBdr>
    </w:div>
    <w:div w:id="1230000220">
      <w:bodyDiv w:val="1"/>
      <w:marLeft w:val="0"/>
      <w:marRight w:val="0"/>
      <w:marTop w:val="0"/>
      <w:marBottom w:val="0"/>
      <w:divBdr>
        <w:top w:val="none" w:sz="0" w:space="0" w:color="auto"/>
        <w:left w:val="none" w:sz="0" w:space="0" w:color="auto"/>
        <w:bottom w:val="none" w:sz="0" w:space="0" w:color="auto"/>
        <w:right w:val="none" w:sz="0" w:space="0" w:color="auto"/>
      </w:divBdr>
    </w:div>
    <w:div w:id="1371491006">
      <w:bodyDiv w:val="1"/>
      <w:marLeft w:val="0"/>
      <w:marRight w:val="0"/>
      <w:marTop w:val="0"/>
      <w:marBottom w:val="0"/>
      <w:divBdr>
        <w:top w:val="none" w:sz="0" w:space="0" w:color="auto"/>
        <w:left w:val="none" w:sz="0" w:space="0" w:color="auto"/>
        <w:bottom w:val="none" w:sz="0" w:space="0" w:color="auto"/>
        <w:right w:val="none" w:sz="0" w:space="0" w:color="auto"/>
      </w:divBdr>
    </w:div>
    <w:div w:id="1417899808">
      <w:bodyDiv w:val="1"/>
      <w:marLeft w:val="0"/>
      <w:marRight w:val="0"/>
      <w:marTop w:val="0"/>
      <w:marBottom w:val="0"/>
      <w:divBdr>
        <w:top w:val="none" w:sz="0" w:space="0" w:color="auto"/>
        <w:left w:val="none" w:sz="0" w:space="0" w:color="auto"/>
        <w:bottom w:val="none" w:sz="0" w:space="0" w:color="auto"/>
        <w:right w:val="none" w:sz="0" w:space="0" w:color="auto"/>
      </w:divBdr>
    </w:div>
    <w:div w:id="1815294081">
      <w:bodyDiv w:val="1"/>
      <w:marLeft w:val="0"/>
      <w:marRight w:val="0"/>
      <w:marTop w:val="0"/>
      <w:marBottom w:val="0"/>
      <w:divBdr>
        <w:top w:val="none" w:sz="0" w:space="0" w:color="auto"/>
        <w:left w:val="none" w:sz="0" w:space="0" w:color="auto"/>
        <w:bottom w:val="none" w:sz="0" w:space="0" w:color="auto"/>
        <w:right w:val="none" w:sz="0" w:space="0" w:color="auto"/>
      </w:divBdr>
    </w:div>
    <w:div w:id="1831940452">
      <w:bodyDiv w:val="1"/>
      <w:marLeft w:val="0"/>
      <w:marRight w:val="0"/>
      <w:marTop w:val="0"/>
      <w:marBottom w:val="0"/>
      <w:divBdr>
        <w:top w:val="none" w:sz="0" w:space="0" w:color="auto"/>
        <w:left w:val="none" w:sz="0" w:space="0" w:color="auto"/>
        <w:bottom w:val="none" w:sz="0" w:space="0" w:color="auto"/>
        <w:right w:val="none" w:sz="0" w:space="0" w:color="auto"/>
      </w:divBdr>
    </w:div>
    <w:div w:id="1835416717">
      <w:bodyDiv w:val="1"/>
      <w:marLeft w:val="0"/>
      <w:marRight w:val="0"/>
      <w:marTop w:val="0"/>
      <w:marBottom w:val="0"/>
      <w:divBdr>
        <w:top w:val="none" w:sz="0" w:space="0" w:color="auto"/>
        <w:left w:val="none" w:sz="0" w:space="0" w:color="auto"/>
        <w:bottom w:val="none" w:sz="0" w:space="0" w:color="auto"/>
        <w:right w:val="none" w:sz="0" w:space="0" w:color="auto"/>
      </w:divBdr>
    </w:div>
    <w:div w:id="1948661956">
      <w:bodyDiv w:val="1"/>
      <w:marLeft w:val="0"/>
      <w:marRight w:val="0"/>
      <w:marTop w:val="0"/>
      <w:marBottom w:val="0"/>
      <w:divBdr>
        <w:top w:val="none" w:sz="0" w:space="0" w:color="auto"/>
        <w:left w:val="none" w:sz="0" w:space="0" w:color="auto"/>
        <w:bottom w:val="none" w:sz="0" w:space="0" w:color="auto"/>
        <w:right w:val="none" w:sz="0" w:space="0" w:color="auto"/>
      </w:divBdr>
    </w:div>
    <w:div w:id="2010058078">
      <w:bodyDiv w:val="1"/>
      <w:marLeft w:val="0"/>
      <w:marRight w:val="0"/>
      <w:marTop w:val="0"/>
      <w:marBottom w:val="0"/>
      <w:divBdr>
        <w:top w:val="none" w:sz="0" w:space="0" w:color="auto"/>
        <w:left w:val="none" w:sz="0" w:space="0" w:color="auto"/>
        <w:bottom w:val="none" w:sz="0" w:space="0" w:color="auto"/>
        <w:right w:val="none" w:sz="0" w:space="0" w:color="auto"/>
      </w:divBdr>
    </w:div>
    <w:div w:id="204289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078DB-1AFC-4CC0-B543-B78F606DBB76}">
  <ds:schemaRefs>
    <ds:schemaRef ds:uri="4b8df3a1-961c-4c1a-8da6-f194ea603153"/>
    <ds:schemaRef ds:uri="http://purl.org/dc/elements/1.1/"/>
    <ds:schemaRef ds:uri="http://schemas.openxmlformats.org/package/2006/metadata/core-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675e08d6-7df5-4a80-bf60-531266d1d49b"/>
    <ds:schemaRef ds:uri="http://schemas.microsoft.com/office/2006/metadata/properties"/>
  </ds:schemaRefs>
</ds:datastoreItem>
</file>

<file path=customXml/itemProps2.xml><?xml version="1.0" encoding="utf-8"?>
<ds:datastoreItem xmlns:ds="http://schemas.openxmlformats.org/officeDocument/2006/customXml" ds:itemID="{38097CB6-85CE-48EF-9361-783732B55508}"/>
</file>

<file path=customXml/itemProps3.xml><?xml version="1.0" encoding="utf-8"?>
<ds:datastoreItem xmlns:ds="http://schemas.openxmlformats.org/officeDocument/2006/customXml" ds:itemID="{7D0BA839-4A6B-4A53-89A4-2A2B61F5A382}">
  <ds:schemaRefs>
    <ds:schemaRef ds:uri="http://schemas.microsoft.com/sharepoint/v3/contenttype/forms"/>
  </ds:schemaRefs>
</ds:datastoreItem>
</file>

<file path=customXml/itemProps4.xml><?xml version="1.0" encoding="utf-8"?>
<ds:datastoreItem xmlns:ds="http://schemas.openxmlformats.org/officeDocument/2006/customXml" ds:itemID="{F6CA8674-111E-4A07-9B46-B39D988F036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AICS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Griglia valutazione Aics</dc:title>
  <dc:subject/>
  <dc:creator>davide martina</dc:creator>
  <keywords/>
  <lastModifiedBy>Violante.Tomei</lastModifiedBy>
  <revision>43</revision>
  <lastPrinted>2023-05-17T16:06:00.0000000Z</lastPrinted>
  <dcterms:created xsi:type="dcterms:W3CDTF">2023-05-16T23:22:00.0000000Z</dcterms:created>
  <dcterms:modified xsi:type="dcterms:W3CDTF">2025-06-20T09:01:03.3415276Z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avide Martina">
    <vt:lpwstr>AICS</vt:lpwstr>
  </property>
  <property fmtid="{D5CDD505-2E9C-101B-9397-08002B2CF9AE}" pid="3" name="ContentTypeId">
    <vt:lpwstr>0x0101004E246AF2EC0AA4428F46B4E60AE2F8D9</vt:lpwstr>
  </property>
  <property fmtid="{D5CDD505-2E9C-101B-9397-08002B2CF9AE}" pid="4" name="MediaServiceImageTags">
    <vt:lpwstr/>
  </property>
</Properties>
</file>